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DE20E" w14:textId="1F5EFCE2" w:rsidR="0013132F" w:rsidRDefault="0013132F" w:rsidP="0013132F">
      <w:pPr>
        <w:autoSpaceDE w:val="0"/>
        <w:autoSpaceDN w:val="0"/>
        <w:adjustRightInd w:val="0"/>
        <w:spacing w:after="0" w:line="360" w:lineRule="auto"/>
        <w:jc w:val="center"/>
        <w:rPr>
          <w:rFonts w:eastAsia="Times New Roman" w:cstheme="minorHAnsi"/>
          <w:b/>
          <w:color w:val="67BECF"/>
          <w:sz w:val="40"/>
          <w:szCs w:val="4"/>
          <w:lang w:val="en-GB" w:eastAsia="ja-JP"/>
        </w:rPr>
      </w:pPr>
    </w:p>
    <w:p w14:paraId="2D81E8F7" w14:textId="77777777" w:rsidR="0082578A" w:rsidRDefault="0082578A" w:rsidP="0013132F">
      <w:pPr>
        <w:autoSpaceDE w:val="0"/>
        <w:autoSpaceDN w:val="0"/>
        <w:adjustRightInd w:val="0"/>
        <w:spacing w:after="0" w:line="360" w:lineRule="auto"/>
        <w:jc w:val="center"/>
        <w:rPr>
          <w:rFonts w:eastAsia="Times New Roman" w:cstheme="minorHAnsi"/>
          <w:b/>
          <w:color w:val="67BECF"/>
          <w:sz w:val="40"/>
          <w:szCs w:val="4"/>
          <w:lang w:val="en-GB" w:eastAsia="ja-JP"/>
        </w:rPr>
      </w:pPr>
    </w:p>
    <w:p w14:paraId="339ACC19" w14:textId="77777777" w:rsidR="0082578A" w:rsidRDefault="0082578A" w:rsidP="0082578A">
      <w:pPr>
        <w:pStyle w:val="paragraph"/>
        <w:spacing w:before="0" w:beforeAutospacing="0" w:after="0" w:afterAutospacing="0"/>
        <w:jc w:val="center"/>
        <w:textAlignment w:val="baseline"/>
        <w:rPr>
          <w:rStyle w:val="normaltextrun"/>
          <w:rFonts w:ascii="Arial" w:hAnsi="Arial" w:cs="Arial"/>
          <w:b/>
          <w:bCs/>
          <w:sz w:val="44"/>
          <w:szCs w:val="44"/>
        </w:rPr>
      </w:pPr>
      <w:r>
        <w:rPr>
          <w:rStyle w:val="normaltextrun"/>
          <w:rFonts w:ascii="Arial" w:hAnsi="Arial" w:cs="Arial"/>
          <w:b/>
          <w:bCs/>
          <w:sz w:val="44"/>
          <w:szCs w:val="44"/>
        </w:rPr>
        <w:t>Izdelava občinske celostne prometne strategije (OCPS) občine Črnomelj</w:t>
      </w:r>
    </w:p>
    <w:p w14:paraId="797D27B9" w14:textId="7E69450F" w:rsidR="0082578A" w:rsidRDefault="0082578A" w:rsidP="0082578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44"/>
          <w:szCs w:val="44"/>
        </w:rPr>
        <w:t> </w:t>
      </w:r>
    </w:p>
    <w:p w14:paraId="5169CF21" w14:textId="77777777" w:rsidR="0082578A" w:rsidRDefault="0082578A" w:rsidP="0082578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44"/>
          <w:szCs w:val="44"/>
        </w:rPr>
        <w:t> I. javna razprava -  oblikovanje vizije in opredelitev ciljev</w:t>
      </w:r>
      <w:r>
        <w:rPr>
          <w:rStyle w:val="eop"/>
          <w:rFonts w:ascii="Arial" w:hAnsi="Arial" w:cs="Arial"/>
          <w:sz w:val="44"/>
          <w:szCs w:val="44"/>
        </w:rPr>
        <w:t> </w:t>
      </w:r>
    </w:p>
    <w:p w14:paraId="0E382837" w14:textId="77777777" w:rsidR="0082578A" w:rsidRDefault="0082578A" w:rsidP="0082578A">
      <w:pPr>
        <w:pStyle w:val="paragraph"/>
        <w:spacing w:before="0" w:beforeAutospacing="0" w:after="0" w:afterAutospacing="0"/>
        <w:jc w:val="center"/>
        <w:textAlignment w:val="baseline"/>
        <w:rPr>
          <w:rStyle w:val="normaltextrun"/>
          <w:rFonts w:ascii="Arial" w:hAnsi="Arial" w:cs="Arial"/>
          <w:sz w:val="28"/>
          <w:szCs w:val="28"/>
        </w:rPr>
      </w:pPr>
    </w:p>
    <w:p w14:paraId="633C069E" w14:textId="727011EC" w:rsidR="0082578A" w:rsidRDefault="0082578A" w:rsidP="0082578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rPr>
        <w:t>Črnomelj, 10. 06. 2024</w:t>
      </w:r>
      <w:r>
        <w:rPr>
          <w:rStyle w:val="eop"/>
          <w:rFonts w:ascii="Arial" w:hAnsi="Arial" w:cs="Arial"/>
          <w:sz w:val="28"/>
          <w:szCs w:val="28"/>
        </w:rPr>
        <w:t> </w:t>
      </w:r>
    </w:p>
    <w:p w14:paraId="68F9B5FA" w14:textId="65898548"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3356C1AD" w14:textId="7F80553A"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r>
        <w:rPr>
          <w:rFonts w:ascii="Arial" w:hAnsi="Arial" w:cs="Arial"/>
          <w:noProof/>
          <w:sz w:val="28"/>
          <w:szCs w:val="28"/>
        </w:rPr>
        <w:drawing>
          <wp:anchor distT="0" distB="0" distL="114300" distR="114300" simplePos="0" relativeHeight="251659264" behindDoc="0" locked="0" layoutInCell="1" allowOverlap="1" wp14:anchorId="3FB1A113" wp14:editId="79343745">
            <wp:simplePos x="0" y="0"/>
            <wp:positionH relativeFrom="margin">
              <wp:posOffset>2995930</wp:posOffset>
            </wp:positionH>
            <wp:positionV relativeFrom="paragraph">
              <wp:posOffset>51435</wp:posOffset>
            </wp:positionV>
            <wp:extent cx="2162175" cy="1621155"/>
            <wp:effectExtent l="0" t="0" r="0" b="0"/>
            <wp:wrapNone/>
            <wp:docPr id="2" name="Slika 2" descr="Slika, ki vsebuje besede zaprt prostor, zid, miza, pohištv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zaprt prostor, zid, miza, pohištvo&#10;&#10;Opis je samodejno ustvarj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2175" cy="16211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rPr>
        <w:drawing>
          <wp:anchor distT="0" distB="0" distL="114300" distR="114300" simplePos="0" relativeHeight="251658240" behindDoc="0" locked="0" layoutInCell="1" allowOverlap="1" wp14:anchorId="55276B07" wp14:editId="1F5E2167">
            <wp:simplePos x="0" y="0"/>
            <wp:positionH relativeFrom="margin">
              <wp:posOffset>214630</wp:posOffset>
            </wp:positionH>
            <wp:positionV relativeFrom="paragraph">
              <wp:posOffset>29845</wp:posOffset>
            </wp:positionV>
            <wp:extent cx="2640330" cy="3520440"/>
            <wp:effectExtent l="0" t="0" r="7620" b="3810"/>
            <wp:wrapNone/>
            <wp:docPr id="1" name="Slika 1" descr="Slika, ki vsebuje besede zid, zaprt prostor, okvir za sliko, zast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zid, zaprt prostor, okvir za sliko, zastava&#10;&#10;Opis je samodejno ustvarje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0330" cy="3520440"/>
                    </a:xfrm>
                    <a:prstGeom prst="rect">
                      <a:avLst/>
                    </a:prstGeom>
                  </pic:spPr>
                </pic:pic>
              </a:graphicData>
            </a:graphic>
            <wp14:sizeRelH relativeFrom="margin">
              <wp14:pctWidth>0</wp14:pctWidth>
            </wp14:sizeRelH>
            <wp14:sizeRelV relativeFrom="margin">
              <wp14:pctHeight>0</wp14:pctHeight>
            </wp14:sizeRelV>
          </wp:anchor>
        </w:drawing>
      </w:r>
    </w:p>
    <w:p w14:paraId="1438C8BE" w14:textId="62F240EE"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1A66DDD6" w14:textId="1B2161B6"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32ADBC09"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5DC95DCA"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12CE8558"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43BF7D61" w14:textId="33259C3D"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560C8752"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3669EEA1" w14:textId="79AB2FF6"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70D7429B" w14:textId="375BE46F"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r>
        <w:rPr>
          <w:rFonts w:ascii="Arial" w:hAnsi="Arial" w:cs="Arial"/>
          <w:noProof/>
          <w:sz w:val="28"/>
          <w:szCs w:val="28"/>
        </w:rPr>
        <w:drawing>
          <wp:anchor distT="0" distB="0" distL="114300" distR="114300" simplePos="0" relativeHeight="251660288" behindDoc="0" locked="0" layoutInCell="1" allowOverlap="1" wp14:anchorId="0BE33329" wp14:editId="623827DD">
            <wp:simplePos x="0" y="0"/>
            <wp:positionH relativeFrom="margin">
              <wp:posOffset>2976880</wp:posOffset>
            </wp:positionH>
            <wp:positionV relativeFrom="paragraph">
              <wp:posOffset>40005</wp:posOffset>
            </wp:positionV>
            <wp:extent cx="2209800" cy="1657350"/>
            <wp:effectExtent l="0" t="0" r="0" b="0"/>
            <wp:wrapNone/>
            <wp:docPr id="3" name="Slika 3" descr="Slika, ki vsebuje besede zaprt prostor, zid, poslovna stavba, ose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zaprt prostor, zid, poslovna stavba, oseba&#10;&#10;Opis je samodejno ustvarje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9800" cy="1657350"/>
                    </a:xfrm>
                    <a:prstGeom prst="rect">
                      <a:avLst/>
                    </a:prstGeom>
                  </pic:spPr>
                </pic:pic>
              </a:graphicData>
            </a:graphic>
            <wp14:sizeRelH relativeFrom="margin">
              <wp14:pctWidth>0</wp14:pctWidth>
            </wp14:sizeRelH>
            <wp14:sizeRelV relativeFrom="margin">
              <wp14:pctHeight>0</wp14:pctHeight>
            </wp14:sizeRelV>
          </wp:anchor>
        </w:drawing>
      </w:r>
    </w:p>
    <w:p w14:paraId="162A4AD0"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527E5359"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4D3578C2" w14:textId="2D46ED03"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538A221D"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6F690421"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1615CCC3"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53DB8B31"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16C28715"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031BA732"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63F63A6F"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6192E4B4"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0D8548BA"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3D7F2999"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05331A65"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4E088B7A" w14:textId="77777777" w:rsidR="0082578A" w:rsidRDefault="0082578A" w:rsidP="0082578A">
      <w:pPr>
        <w:pStyle w:val="paragraph"/>
        <w:spacing w:before="0" w:beforeAutospacing="0" w:after="0" w:afterAutospacing="0"/>
        <w:jc w:val="center"/>
        <w:textAlignment w:val="baseline"/>
        <w:rPr>
          <w:rStyle w:val="eop"/>
          <w:rFonts w:ascii="Arial" w:hAnsi="Arial" w:cs="Arial"/>
          <w:sz w:val="28"/>
          <w:szCs w:val="28"/>
        </w:rPr>
      </w:pPr>
    </w:p>
    <w:p w14:paraId="10D6CF3E" w14:textId="14885A9A" w:rsidR="0082578A" w:rsidRDefault="0082578A" w:rsidP="0082578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1D9D2BFD" w14:textId="77777777" w:rsidR="0082578A" w:rsidRDefault="0082578A" w:rsidP="0013132F">
      <w:pPr>
        <w:autoSpaceDE w:val="0"/>
        <w:autoSpaceDN w:val="0"/>
        <w:adjustRightInd w:val="0"/>
        <w:spacing w:after="0" w:line="360" w:lineRule="auto"/>
        <w:jc w:val="center"/>
        <w:rPr>
          <w:rFonts w:eastAsia="Times New Roman" w:cstheme="minorHAnsi"/>
          <w:b/>
          <w:color w:val="67BECF"/>
          <w:sz w:val="40"/>
          <w:szCs w:val="4"/>
          <w:lang w:val="en-GB" w:eastAsia="ja-JP"/>
        </w:rPr>
      </w:pPr>
    </w:p>
    <w:p w14:paraId="0FD32321" w14:textId="0130D6BF" w:rsidR="0082578A" w:rsidRDefault="00F0044A" w:rsidP="0082578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 xml:space="preserve">1 </w:t>
      </w:r>
      <w:r w:rsidR="0082578A">
        <w:rPr>
          <w:rStyle w:val="normaltextrun"/>
          <w:rFonts w:ascii="Calibri" w:hAnsi="Calibri" w:cs="Calibri"/>
          <w:b/>
          <w:bCs/>
          <w:sz w:val="28"/>
          <w:szCs w:val="28"/>
        </w:rPr>
        <w:t>UVOD</w:t>
      </w:r>
      <w:r w:rsidR="0082578A">
        <w:rPr>
          <w:rStyle w:val="eop"/>
          <w:rFonts w:ascii="Calibri" w:hAnsi="Calibri" w:cs="Calibri"/>
          <w:sz w:val="28"/>
          <w:szCs w:val="28"/>
        </w:rPr>
        <w:t> </w:t>
      </w:r>
    </w:p>
    <w:p w14:paraId="5429CA06" w14:textId="77777777" w:rsidR="0082578A" w:rsidRDefault="0082578A" w:rsidP="0082578A">
      <w:pPr>
        <w:pStyle w:val="paragraph"/>
        <w:spacing w:before="0" w:beforeAutospacing="0" w:after="0" w:afterAutospacing="0"/>
        <w:jc w:val="both"/>
        <w:textAlignment w:val="baseline"/>
        <w:rPr>
          <w:rStyle w:val="normaltextrun"/>
          <w:rFonts w:ascii="Calibri" w:hAnsi="Calibri" w:cs="Calibri"/>
        </w:rPr>
      </w:pPr>
    </w:p>
    <w:p w14:paraId="31F7660E" w14:textId="0531976B" w:rsidR="0082578A" w:rsidRDefault="0082578A" w:rsidP="0082578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Prva javna razprava za izdelavo OCPS </w:t>
      </w:r>
      <w:r w:rsidR="00E8785B">
        <w:rPr>
          <w:rStyle w:val="normaltextrun"/>
          <w:rFonts w:ascii="Calibri" w:hAnsi="Calibri" w:cs="Calibri"/>
        </w:rPr>
        <w:t>Črnomelj</w:t>
      </w:r>
      <w:r>
        <w:rPr>
          <w:rStyle w:val="normaltextrun"/>
          <w:rFonts w:ascii="Calibri" w:hAnsi="Calibri" w:cs="Calibri"/>
        </w:rPr>
        <w:t xml:space="preserve"> je bila organizirana z namenom predstavitve postopka izdelave dokumenta in rezultatov prve delavnice delovne skupine za pripravo OCPS, ki je oblikovala predlog vizije in določila cilje OCPS </w:t>
      </w:r>
      <w:r w:rsidR="00E8785B">
        <w:rPr>
          <w:rStyle w:val="normaltextrun"/>
          <w:rFonts w:ascii="Calibri" w:hAnsi="Calibri" w:cs="Calibri"/>
        </w:rPr>
        <w:t>Črnomelj</w:t>
      </w:r>
      <w:r>
        <w:rPr>
          <w:rStyle w:val="normaltextrun"/>
          <w:rFonts w:ascii="Calibri" w:hAnsi="Calibri" w:cs="Calibri"/>
        </w:rPr>
        <w:t>.</w:t>
      </w:r>
      <w:r>
        <w:rPr>
          <w:rStyle w:val="eop"/>
          <w:rFonts w:ascii="Calibri" w:hAnsi="Calibri" w:cs="Calibri"/>
        </w:rPr>
        <w:t> </w:t>
      </w:r>
    </w:p>
    <w:p w14:paraId="3B7FEE9A" w14:textId="77777777" w:rsidR="002D6130" w:rsidRDefault="002D6130" w:rsidP="0082578A">
      <w:pPr>
        <w:pStyle w:val="paragraph"/>
        <w:spacing w:before="0" w:beforeAutospacing="0" w:after="0" w:afterAutospacing="0"/>
        <w:jc w:val="both"/>
        <w:textAlignment w:val="baseline"/>
        <w:rPr>
          <w:rFonts w:ascii="Segoe UI" w:hAnsi="Segoe UI" w:cs="Segoe UI"/>
          <w:sz w:val="18"/>
          <w:szCs w:val="18"/>
        </w:rPr>
      </w:pPr>
    </w:p>
    <w:p w14:paraId="7B130258" w14:textId="1F617216" w:rsidR="0082578A" w:rsidRDefault="0082578A" w:rsidP="0082578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Na začetku je zbrane na javni razpravi pozdravila </w:t>
      </w:r>
      <w:r w:rsidR="00E8785B">
        <w:rPr>
          <w:rStyle w:val="normaltextrun"/>
          <w:rFonts w:ascii="Calibri" w:hAnsi="Calibri" w:cs="Calibri"/>
        </w:rPr>
        <w:t xml:space="preserve">mag. </w:t>
      </w:r>
      <w:r w:rsidR="00E8785B">
        <w:rPr>
          <w:rStyle w:val="normaltextrun"/>
          <w:rFonts w:ascii="Calibri" w:hAnsi="Calibri" w:cs="Calibri"/>
          <w:color w:val="000000"/>
          <w:shd w:val="clear" w:color="auto" w:fill="FFFFFF"/>
        </w:rPr>
        <w:t>Anita Jamšek, vodja projektne pisarne</w:t>
      </w:r>
      <w:r w:rsidR="00A136E0">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00E8785B">
        <w:rPr>
          <w:rStyle w:val="normaltextrun"/>
          <w:rFonts w:ascii="Calibri" w:hAnsi="Calibri" w:cs="Calibri"/>
          <w:color w:val="000000"/>
          <w:shd w:val="clear" w:color="auto" w:fill="FFFFFF"/>
        </w:rPr>
        <w:t xml:space="preserve">V </w:t>
      </w:r>
      <w:r>
        <w:rPr>
          <w:rStyle w:val="normaltextrun"/>
          <w:rFonts w:ascii="Calibri" w:hAnsi="Calibri" w:cs="Calibri"/>
        </w:rPr>
        <w:t>uvodu je bil</w:t>
      </w:r>
      <w:r w:rsidR="00E8785B">
        <w:rPr>
          <w:rStyle w:val="normaltextrun"/>
          <w:rFonts w:ascii="Calibri" w:hAnsi="Calibri" w:cs="Calibri"/>
        </w:rPr>
        <w:t>, s strani izdelovalca,</w:t>
      </w:r>
      <w:r>
        <w:rPr>
          <w:rStyle w:val="normaltextrun"/>
          <w:rFonts w:ascii="Calibri" w:hAnsi="Calibri" w:cs="Calibri"/>
        </w:rPr>
        <w:t xml:space="preserve"> predstavljen namen, cilji in postopek izdelave OCPS </w:t>
      </w:r>
      <w:r w:rsidR="00E8785B">
        <w:rPr>
          <w:rStyle w:val="normaltextrun"/>
          <w:rFonts w:ascii="Calibri" w:hAnsi="Calibri" w:cs="Calibri"/>
        </w:rPr>
        <w:t>Črnomelj</w:t>
      </w:r>
      <w:r>
        <w:rPr>
          <w:rStyle w:val="normaltextrun"/>
          <w:rFonts w:ascii="Calibri" w:hAnsi="Calibri" w:cs="Calibri"/>
        </w:rPr>
        <w:t xml:space="preserve"> ter predstavitev predloga vizije in ciljev, ki sta predmet javne razprave. Po tem je sledila javna razprava.</w:t>
      </w:r>
      <w:r>
        <w:rPr>
          <w:rStyle w:val="eop"/>
          <w:rFonts w:ascii="Calibri" w:hAnsi="Calibri" w:cs="Calibri"/>
        </w:rPr>
        <w:t> </w:t>
      </w:r>
    </w:p>
    <w:p w14:paraId="088B07D3" w14:textId="77777777" w:rsidR="002D6130" w:rsidRDefault="002D6130" w:rsidP="0082578A">
      <w:pPr>
        <w:pStyle w:val="paragraph"/>
        <w:spacing w:before="0" w:beforeAutospacing="0" w:after="0" w:afterAutospacing="0"/>
        <w:jc w:val="both"/>
        <w:textAlignment w:val="baseline"/>
        <w:rPr>
          <w:rFonts w:ascii="Segoe UI" w:hAnsi="Segoe UI" w:cs="Segoe UI"/>
          <w:sz w:val="18"/>
          <w:szCs w:val="18"/>
        </w:rPr>
      </w:pPr>
    </w:p>
    <w:p w14:paraId="54AE7B18" w14:textId="77777777" w:rsidR="00634ED6" w:rsidRDefault="0082578A" w:rsidP="0082578A">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Med diskusijo v manjši skupini </w:t>
      </w:r>
      <w:r w:rsidR="00E8785B" w:rsidRPr="00545F9D">
        <w:rPr>
          <w:rStyle w:val="normaltextrun"/>
          <w:rFonts w:ascii="Calibri" w:hAnsi="Calibri" w:cs="Calibri"/>
        </w:rPr>
        <w:t>(</w:t>
      </w:r>
      <w:r w:rsidR="00545F9D" w:rsidRPr="00545F9D">
        <w:rPr>
          <w:rStyle w:val="normaltextrun"/>
          <w:rFonts w:ascii="Calibri" w:hAnsi="Calibri" w:cs="Calibri"/>
        </w:rPr>
        <w:t>8</w:t>
      </w:r>
      <w:r w:rsidRPr="00545F9D">
        <w:rPr>
          <w:rStyle w:val="normaltextrun"/>
          <w:rFonts w:ascii="Calibri" w:hAnsi="Calibri" w:cs="Calibri"/>
        </w:rPr>
        <w:t xml:space="preserve"> udeležencev)</w:t>
      </w:r>
      <w:r>
        <w:rPr>
          <w:rStyle w:val="normaltextrun"/>
          <w:rFonts w:ascii="Calibri" w:hAnsi="Calibri" w:cs="Calibri"/>
        </w:rPr>
        <w:t xml:space="preserve"> smo razpravljali o zapisani viziji ter o pomembnosti izbranih ciljev.</w:t>
      </w:r>
    </w:p>
    <w:p w14:paraId="653A3E5A" w14:textId="49DE7A92" w:rsidR="00634ED6" w:rsidRDefault="00A136E0" w:rsidP="7FCC1F3C">
      <w:pPr>
        <w:pStyle w:val="paragraph"/>
        <w:spacing w:before="0" w:beforeAutospacing="0" w:after="0" w:afterAutospacing="0"/>
        <w:jc w:val="both"/>
        <w:textAlignment w:val="baseline"/>
        <w:rPr>
          <w:rFonts w:ascii="Segoe UI" w:hAnsi="Segoe UI" w:cs="Segoe UI"/>
          <w:sz w:val="18"/>
          <w:szCs w:val="18"/>
        </w:rPr>
      </w:pPr>
      <w:r w:rsidRPr="7FCC1F3C">
        <w:rPr>
          <w:rStyle w:val="normaltextrun"/>
          <w:rFonts w:ascii="Calibri" w:hAnsi="Calibri" w:cs="Calibri"/>
        </w:rPr>
        <w:t>Eden izmed udeležencev razprave je izrazil svoje mnenje, da vizija in cilji niso tako pomembni za občane, temveč so bolj pomembni konkretni ukrepi, ki se bodo izvajali. Izpostavil je, da so bili ukrepi v prejšnji strategiji premalo ambiciozni in niso zadostili potrebam občanov, zato je delil kar precej konkretnih predlogov ukrepov, za uresničevanje vizije in ciljev OCPS, ki jih bomo upoštevali v naslednjih fazah izdelave dokumenta</w:t>
      </w:r>
      <w:r w:rsidR="4597D145" w:rsidRPr="7FCC1F3C">
        <w:rPr>
          <w:rStyle w:val="normaltextrun"/>
          <w:rFonts w:ascii="Calibri" w:hAnsi="Calibri" w:cs="Calibri"/>
        </w:rPr>
        <w:t xml:space="preserve"> (na primer vzdrževanje pločnikov na Zadružni cesti, center za cono 30 in za pešce, kolesarska povezava med Kanižarico in Dragatušem ipd.)</w:t>
      </w:r>
      <w:r w:rsidRPr="7FCC1F3C">
        <w:rPr>
          <w:rStyle w:val="normaltextrun"/>
          <w:rFonts w:ascii="Calibri" w:hAnsi="Calibri" w:cs="Calibri"/>
        </w:rPr>
        <w:t>.</w:t>
      </w:r>
      <w:r w:rsidRPr="7FCC1F3C">
        <w:rPr>
          <w:rStyle w:val="eop"/>
          <w:rFonts w:ascii="Calibri" w:hAnsi="Calibri" w:cs="Calibri"/>
        </w:rPr>
        <w:t> </w:t>
      </w:r>
    </w:p>
    <w:p w14:paraId="2CDF2C51" w14:textId="77777777" w:rsidR="00634ED6" w:rsidRDefault="00A136E0" w:rsidP="0082578A">
      <w:pPr>
        <w:pStyle w:val="paragraph"/>
        <w:spacing w:before="0" w:beforeAutospacing="0" w:after="0" w:afterAutospacing="0"/>
        <w:jc w:val="both"/>
        <w:textAlignment w:val="baseline"/>
        <w:rPr>
          <w:rStyle w:val="normaltextrun"/>
          <w:rFonts w:ascii="Calibri" w:hAnsi="Calibri" w:cs="Calibri"/>
        </w:rPr>
      </w:pPr>
      <w:r w:rsidRPr="00A136E0">
        <w:rPr>
          <w:rStyle w:val="normaltextrun"/>
          <w:rFonts w:ascii="Calibri" w:hAnsi="Calibri" w:cs="Calibri"/>
        </w:rPr>
        <w:t>Drugo izraženo mnenje je bilo pozitivno glede vizije in ciljev, saj so jih pohvalili kot dobro usmerjene k uresničevanju prometne politike občine. Poudarjeno je bilo tudi, da so cilji dobro zastavljeni in</w:t>
      </w:r>
      <w:r>
        <w:rPr>
          <w:rStyle w:val="normaltextrun"/>
          <w:rFonts w:ascii="Calibri" w:hAnsi="Calibri" w:cs="Calibri"/>
        </w:rPr>
        <w:t>,</w:t>
      </w:r>
      <w:r w:rsidRPr="00A136E0">
        <w:rPr>
          <w:rStyle w:val="normaltextrun"/>
          <w:rFonts w:ascii="Calibri" w:hAnsi="Calibri" w:cs="Calibri"/>
        </w:rPr>
        <w:t xml:space="preserve"> da njihove aktivnosti na terenu stremijo k zagotavljanju </w:t>
      </w:r>
      <w:r w:rsidR="0062528E">
        <w:rPr>
          <w:rStyle w:val="normaltextrun"/>
          <w:rFonts w:ascii="Calibri" w:hAnsi="Calibri" w:cs="Calibri"/>
        </w:rPr>
        <w:t xml:space="preserve">ustreznih </w:t>
      </w:r>
      <w:r w:rsidRPr="00A136E0">
        <w:rPr>
          <w:rStyle w:val="normaltextrun"/>
          <w:rFonts w:ascii="Calibri" w:hAnsi="Calibri" w:cs="Calibri"/>
        </w:rPr>
        <w:t xml:space="preserve">pogojev za </w:t>
      </w:r>
      <w:r w:rsidR="0062528E">
        <w:rPr>
          <w:rStyle w:val="normaltextrun"/>
          <w:rFonts w:ascii="Calibri" w:hAnsi="Calibri" w:cs="Calibri"/>
        </w:rPr>
        <w:t xml:space="preserve">varnost </w:t>
      </w:r>
      <w:r w:rsidRPr="00A136E0">
        <w:rPr>
          <w:rStyle w:val="normaltextrun"/>
          <w:rFonts w:ascii="Calibri" w:hAnsi="Calibri" w:cs="Calibri"/>
        </w:rPr>
        <w:t>pešce</w:t>
      </w:r>
      <w:r w:rsidR="0062528E">
        <w:rPr>
          <w:rStyle w:val="normaltextrun"/>
          <w:rFonts w:ascii="Calibri" w:hAnsi="Calibri" w:cs="Calibri"/>
        </w:rPr>
        <w:t>v</w:t>
      </w:r>
      <w:r w:rsidRPr="00A136E0">
        <w:rPr>
          <w:rStyle w:val="normaltextrun"/>
          <w:rFonts w:ascii="Calibri" w:hAnsi="Calibri" w:cs="Calibri"/>
        </w:rPr>
        <w:t xml:space="preserve"> in kolesarje</w:t>
      </w:r>
      <w:r w:rsidR="0062528E">
        <w:rPr>
          <w:rStyle w:val="normaltextrun"/>
          <w:rFonts w:ascii="Calibri" w:hAnsi="Calibri" w:cs="Calibri"/>
        </w:rPr>
        <w:t>v</w:t>
      </w:r>
      <w:r w:rsidRPr="00A136E0">
        <w:rPr>
          <w:rStyle w:val="normaltextrun"/>
          <w:rFonts w:ascii="Calibri" w:hAnsi="Calibri" w:cs="Calibri"/>
        </w:rPr>
        <w:t>.</w:t>
      </w:r>
    </w:p>
    <w:p w14:paraId="007C1BF5" w14:textId="758FE8B4" w:rsidR="0082578A" w:rsidRDefault="00A136E0" w:rsidP="0082578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Tudi ostali</w:t>
      </w:r>
      <w:r w:rsidRPr="00A136E0">
        <w:rPr>
          <w:rStyle w:val="normaltextrun"/>
          <w:rFonts w:ascii="Calibri" w:hAnsi="Calibri" w:cs="Calibri"/>
        </w:rPr>
        <w:t xml:space="preserve"> udeleženci so menili, da je vizija ustrezna in da so cilji konkretni.</w:t>
      </w:r>
      <w:r w:rsidR="0082578A">
        <w:rPr>
          <w:rStyle w:val="eop"/>
          <w:rFonts w:ascii="Calibri" w:hAnsi="Calibri" w:cs="Calibri"/>
        </w:rPr>
        <w:t> </w:t>
      </w:r>
    </w:p>
    <w:p w14:paraId="5629863D" w14:textId="77777777" w:rsidR="00EE5D34" w:rsidRDefault="00EE5D34" w:rsidP="0082578A">
      <w:pPr>
        <w:pStyle w:val="paragraph"/>
        <w:spacing w:before="0" w:beforeAutospacing="0" w:after="0" w:afterAutospacing="0"/>
        <w:jc w:val="both"/>
        <w:textAlignment w:val="baseline"/>
        <w:rPr>
          <w:rFonts w:ascii="Segoe UI" w:hAnsi="Segoe UI" w:cs="Segoe UI"/>
          <w:sz w:val="18"/>
          <w:szCs w:val="18"/>
        </w:rPr>
      </w:pPr>
    </w:p>
    <w:p w14:paraId="3D327975" w14:textId="72EC769F" w:rsidR="00F0044A" w:rsidRDefault="00F0044A" w:rsidP="0082578A">
      <w:pPr>
        <w:pStyle w:val="paragraph"/>
        <w:spacing w:before="0" w:beforeAutospacing="0" w:after="0" w:afterAutospacing="0"/>
        <w:jc w:val="both"/>
        <w:textAlignment w:val="baseline"/>
        <w:rPr>
          <w:rFonts w:asciiTheme="minorHAnsi" w:hAnsiTheme="minorHAnsi" w:cstheme="minorHAnsi"/>
          <w:b/>
          <w:bCs/>
          <w:sz w:val="28"/>
          <w:szCs w:val="28"/>
        </w:rPr>
      </w:pPr>
      <w:r w:rsidRPr="00F0044A">
        <w:rPr>
          <w:rFonts w:asciiTheme="minorHAnsi" w:hAnsiTheme="minorHAnsi" w:cstheme="minorHAnsi"/>
          <w:b/>
          <w:bCs/>
          <w:sz w:val="28"/>
          <w:szCs w:val="28"/>
        </w:rPr>
        <w:t>2 SPLETNA JAVNA RAZPRAVA</w:t>
      </w:r>
    </w:p>
    <w:p w14:paraId="1C46357C" w14:textId="77777777" w:rsidR="00F0044A" w:rsidRDefault="00F0044A" w:rsidP="00F0044A"/>
    <w:p w14:paraId="7AF32D4C" w14:textId="6CF5BDB1" w:rsidR="005A22BC" w:rsidRPr="005A22BC" w:rsidRDefault="005A22BC" w:rsidP="00C37FE9">
      <w:pPr>
        <w:jc w:val="both"/>
        <w:rPr>
          <w:sz w:val="24"/>
          <w:szCs w:val="24"/>
        </w:rPr>
      </w:pPr>
      <w:r w:rsidRPr="005A22BC">
        <w:rPr>
          <w:sz w:val="24"/>
          <w:szCs w:val="24"/>
        </w:rPr>
        <w:t>Zaradi manjše udeležbe javnosti na javni razpravi o viziji in ciljih OCPS s fizično prisotnostjo udeležencev, smo razpravo izvedli tudi prek spleta, in sicer tako, da smo na občinski spletni podstrani za izdelavo OCPS objavili poziv k ocenjevanju izdelane vizije in ciljev, ter prosili za povratne informacije. Anketo smo nadalje delili prek različnih</w:t>
      </w:r>
      <w:r>
        <w:rPr>
          <w:sz w:val="24"/>
          <w:szCs w:val="24"/>
        </w:rPr>
        <w:t xml:space="preserve"> organizacij in</w:t>
      </w:r>
      <w:r w:rsidRPr="005A22BC">
        <w:rPr>
          <w:sz w:val="24"/>
          <w:szCs w:val="24"/>
        </w:rPr>
        <w:t xml:space="preserve"> družbenih omrežjih in prosili člane delovne skupine, da jo razširijo po svojih kanalih. Na anketo so se lahko zainteresirani odzvali v času 14 dni po objavi in prejeli smo 2</w:t>
      </w:r>
      <w:r w:rsidR="00920E78">
        <w:rPr>
          <w:sz w:val="24"/>
          <w:szCs w:val="24"/>
        </w:rPr>
        <w:t>1</w:t>
      </w:r>
      <w:r w:rsidRPr="005A22BC">
        <w:rPr>
          <w:sz w:val="24"/>
          <w:szCs w:val="24"/>
        </w:rPr>
        <w:t xml:space="preserve"> odzivov. Anketa je bila sestavljena iz uvoda (pojasnil o postopku in izdelavi OCPS), ter iz treh vprašanj, in sicer:</w:t>
      </w:r>
    </w:p>
    <w:p w14:paraId="5E1DA6C8" w14:textId="127BC195" w:rsidR="005A22BC" w:rsidRPr="00614389" w:rsidRDefault="005A22BC" w:rsidP="00614389">
      <w:pPr>
        <w:pStyle w:val="Odstavekseznama"/>
        <w:numPr>
          <w:ilvl w:val="0"/>
          <w:numId w:val="13"/>
        </w:numPr>
        <w:rPr>
          <w:sz w:val="24"/>
          <w:szCs w:val="24"/>
        </w:rPr>
      </w:pPr>
      <w:r w:rsidRPr="00614389">
        <w:rPr>
          <w:sz w:val="24"/>
          <w:szCs w:val="24"/>
        </w:rPr>
        <w:t xml:space="preserve">Kako ocenjujete ustreznost vizije in njeno utemeljitev za občino </w:t>
      </w:r>
      <w:r w:rsidR="00277F71">
        <w:rPr>
          <w:sz w:val="24"/>
          <w:szCs w:val="24"/>
        </w:rPr>
        <w:t>Črnomelj</w:t>
      </w:r>
      <w:r w:rsidRPr="00614389">
        <w:rPr>
          <w:sz w:val="24"/>
          <w:szCs w:val="24"/>
        </w:rPr>
        <w:t>?</w:t>
      </w:r>
    </w:p>
    <w:p w14:paraId="32942F55" w14:textId="7EBAA7F3" w:rsidR="005A22BC" w:rsidRPr="00614389" w:rsidRDefault="005A22BC" w:rsidP="00614389">
      <w:pPr>
        <w:pStyle w:val="Odstavekseznama"/>
        <w:numPr>
          <w:ilvl w:val="0"/>
          <w:numId w:val="13"/>
        </w:numPr>
        <w:rPr>
          <w:sz w:val="24"/>
          <w:szCs w:val="24"/>
        </w:rPr>
      </w:pPr>
      <w:r w:rsidRPr="00614389">
        <w:rPr>
          <w:sz w:val="24"/>
          <w:szCs w:val="24"/>
        </w:rPr>
        <w:t xml:space="preserve">Kako ocenjujete ustreznost ciljev za občino </w:t>
      </w:r>
      <w:r w:rsidR="00277F71">
        <w:rPr>
          <w:sz w:val="24"/>
          <w:szCs w:val="24"/>
        </w:rPr>
        <w:t>Črnomelj</w:t>
      </w:r>
      <w:r w:rsidRPr="00614389">
        <w:rPr>
          <w:sz w:val="24"/>
          <w:szCs w:val="24"/>
        </w:rPr>
        <w:t>?</w:t>
      </w:r>
    </w:p>
    <w:p w14:paraId="79E8A033" w14:textId="407078D3" w:rsidR="005A22BC" w:rsidRPr="00614389" w:rsidRDefault="005A22BC" w:rsidP="00614389">
      <w:pPr>
        <w:pStyle w:val="Odstavekseznama"/>
        <w:numPr>
          <w:ilvl w:val="0"/>
          <w:numId w:val="13"/>
        </w:numPr>
        <w:rPr>
          <w:sz w:val="24"/>
          <w:szCs w:val="24"/>
        </w:rPr>
      </w:pPr>
      <w:r w:rsidRPr="00614389">
        <w:rPr>
          <w:sz w:val="24"/>
          <w:szCs w:val="24"/>
        </w:rPr>
        <w:t>Prosimo obrazložite svoji oceni ali dodajte komentar na vizijo in cilje. Bi kaj spremenili?</w:t>
      </w:r>
    </w:p>
    <w:p w14:paraId="6BDED2F8" w14:textId="43EC91C4" w:rsidR="0013132F" w:rsidRDefault="005A22BC" w:rsidP="00614389">
      <w:pPr>
        <w:rPr>
          <w:sz w:val="24"/>
          <w:szCs w:val="24"/>
        </w:rPr>
      </w:pPr>
      <w:r w:rsidRPr="005A22BC">
        <w:rPr>
          <w:sz w:val="24"/>
          <w:szCs w:val="24"/>
        </w:rPr>
        <w:lastRenderedPageBreak/>
        <w:t>Na prvi dve vprašanji so anketirani odgovarjali z oceno na lestvici od 1 (najslabše) do 5 (najboljše), pri zadnjem so morali obrazložiti oceno ali podati komentar.</w:t>
      </w:r>
    </w:p>
    <w:p w14:paraId="617D9343" w14:textId="5DACECD0" w:rsidR="001B1993" w:rsidRPr="00566608" w:rsidRDefault="001B1993" w:rsidP="00C37FE9">
      <w:pPr>
        <w:jc w:val="both"/>
        <w:rPr>
          <w:sz w:val="24"/>
          <w:szCs w:val="24"/>
        </w:rPr>
      </w:pPr>
      <w:r w:rsidRPr="00566608">
        <w:rPr>
          <w:sz w:val="24"/>
          <w:szCs w:val="24"/>
        </w:rPr>
        <w:t xml:space="preserve">Rezultati kažejo, da je ustreznost vizije in ciljev </w:t>
      </w:r>
      <w:r w:rsidR="00391DE7" w:rsidRPr="00566608">
        <w:rPr>
          <w:sz w:val="24"/>
          <w:szCs w:val="24"/>
        </w:rPr>
        <w:t>prav dobra</w:t>
      </w:r>
      <w:r w:rsidRPr="00566608">
        <w:rPr>
          <w:sz w:val="24"/>
          <w:szCs w:val="24"/>
        </w:rPr>
        <w:t>. Med obrazložitvami so pozitivni</w:t>
      </w:r>
      <w:r w:rsidR="009C3A29" w:rsidRPr="00566608">
        <w:rPr>
          <w:sz w:val="24"/>
          <w:szCs w:val="24"/>
        </w:rPr>
        <w:t xml:space="preserve"> in nevtralni</w:t>
      </w:r>
      <w:r w:rsidRPr="00566608">
        <w:rPr>
          <w:sz w:val="24"/>
          <w:szCs w:val="24"/>
        </w:rPr>
        <w:t xml:space="preserve"> komentarji, </w:t>
      </w:r>
      <w:r w:rsidR="009C3A29" w:rsidRPr="00566608">
        <w:rPr>
          <w:sz w:val="24"/>
          <w:szCs w:val="24"/>
        </w:rPr>
        <w:t>ki</w:t>
      </w:r>
      <w:r w:rsidR="00E17C67" w:rsidRPr="00566608">
        <w:rPr>
          <w:sz w:val="24"/>
          <w:szCs w:val="24"/>
        </w:rPr>
        <w:t xml:space="preserve"> sicer</w:t>
      </w:r>
      <w:r w:rsidRPr="00566608">
        <w:rPr>
          <w:sz w:val="24"/>
          <w:szCs w:val="24"/>
        </w:rPr>
        <w:t xml:space="preserve"> večinoma </w:t>
      </w:r>
      <w:r w:rsidR="009C3A29" w:rsidRPr="00566608">
        <w:rPr>
          <w:sz w:val="24"/>
          <w:szCs w:val="24"/>
        </w:rPr>
        <w:t>potrjujejo ali spodbujajo zastavljeno vizijo in cilje.</w:t>
      </w:r>
      <w:r w:rsidR="008B2006" w:rsidRPr="00566608">
        <w:rPr>
          <w:sz w:val="24"/>
          <w:szCs w:val="24"/>
        </w:rPr>
        <w:t xml:space="preserve"> Nekateri omenjajo konkretne ureditve v prometu in ukrepe, ki bodo </w:t>
      </w:r>
      <w:r w:rsidRPr="00566608">
        <w:rPr>
          <w:sz w:val="24"/>
          <w:szCs w:val="24"/>
        </w:rPr>
        <w:t xml:space="preserve">predmet kasnejših faz izdelave </w:t>
      </w:r>
      <w:r w:rsidR="008B2006" w:rsidRPr="00566608">
        <w:rPr>
          <w:sz w:val="24"/>
          <w:szCs w:val="24"/>
        </w:rPr>
        <w:t>OCPS</w:t>
      </w:r>
      <w:r w:rsidRPr="00566608">
        <w:rPr>
          <w:sz w:val="24"/>
          <w:szCs w:val="24"/>
        </w:rPr>
        <w:t xml:space="preserve"> in temu bo </w:t>
      </w:r>
      <w:r w:rsidR="008B2006" w:rsidRPr="00566608">
        <w:rPr>
          <w:sz w:val="24"/>
          <w:szCs w:val="24"/>
        </w:rPr>
        <w:t xml:space="preserve">tudi posebej </w:t>
      </w:r>
      <w:r w:rsidRPr="00566608">
        <w:rPr>
          <w:sz w:val="24"/>
          <w:szCs w:val="24"/>
        </w:rPr>
        <w:t xml:space="preserve">namenjen del sodelovanja z javnostjo.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E55C4" w14:paraId="26268585" w14:textId="77777777" w:rsidTr="00832F2E">
        <w:tc>
          <w:tcPr>
            <w:tcW w:w="4531" w:type="dxa"/>
          </w:tcPr>
          <w:p w14:paraId="5B9BF1DC" w14:textId="6C266174" w:rsidR="00EE55C4" w:rsidRDefault="00C97905" w:rsidP="0029733E">
            <w:pPr>
              <w:jc w:val="center"/>
              <w:rPr>
                <w:sz w:val="24"/>
                <w:szCs w:val="24"/>
              </w:rPr>
            </w:pPr>
            <w:r w:rsidRPr="00C97905">
              <w:rPr>
                <w:noProof/>
                <w:sz w:val="24"/>
                <w:szCs w:val="24"/>
              </w:rPr>
              <w:drawing>
                <wp:inline distT="0" distB="0" distL="0" distR="0" wp14:anchorId="17757E9A" wp14:editId="2780C9C6">
                  <wp:extent cx="2224236" cy="1080000"/>
                  <wp:effectExtent l="0" t="0" r="5080" b="6350"/>
                  <wp:docPr id="19988521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52172" name=""/>
                          <pic:cNvPicPr/>
                        </pic:nvPicPr>
                        <pic:blipFill>
                          <a:blip r:embed="rId14"/>
                          <a:stretch>
                            <a:fillRect/>
                          </a:stretch>
                        </pic:blipFill>
                        <pic:spPr>
                          <a:xfrm>
                            <a:off x="0" y="0"/>
                            <a:ext cx="2224236" cy="1080000"/>
                          </a:xfrm>
                          <a:prstGeom prst="rect">
                            <a:avLst/>
                          </a:prstGeom>
                        </pic:spPr>
                      </pic:pic>
                    </a:graphicData>
                  </a:graphic>
                </wp:inline>
              </w:drawing>
            </w:r>
          </w:p>
        </w:tc>
        <w:tc>
          <w:tcPr>
            <w:tcW w:w="4531" w:type="dxa"/>
          </w:tcPr>
          <w:p w14:paraId="089A6522" w14:textId="63CF4690" w:rsidR="00EE55C4" w:rsidRDefault="0029733E" w:rsidP="0029733E">
            <w:pPr>
              <w:jc w:val="center"/>
              <w:rPr>
                <w:sz w:val="24"/>
                <w:szCs w:val="24"/>
              </w:rPr>
            </w:pPr>
            <w:r w:rsidRPr="0029733E">
              <w:rPr>
                <w:noProof/>
                <w:sz w:val="24"/>
                <w:szCs w:val="24"/>
              </w:rPr>
              <w:drawing>
                <wp:inline distT="0" distB="0" distL="0" distR="0" wp14:anchorId="21D2F0E9" wp14:editId="0076C4C1">
                  <wp:extent cx="1858100" cy="1080000"/>
                  <wp:effectExtent l="0" t="0" r="0" b="6350"/>
                  <wp:docPr id="19164353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35322" name=""/>
                          <pic:cNvPicPr/>
                        </pic:nvPicPr>
                        <pic:blipFill>
                          <a:blip r:embed="rId15"/>
                          <a:stretch>
                            <a:fillRect/>
                          </a:stretch>
                        </pic:blipFill>
                        <pic:spPr>
                          <a:xfrm>
                            <a:off x="0" y="0"/>
                            <a:ext cx="1858100" cy="1080000"/>
                          </a:xfrm>
                          <a:prstGeom prst="rect">
                            <a:avLst/>
                          </a:prstGeom>
                        </pic:spPr>
                      </pic:pic>
                    </a:graphicData>
                  </a:graphic>
                </wp:inline>
              </w:drawing>
            </w:r>
          </w:p>
        </w:tc>
      </w:tr>
    </w:tbl>
    <w:p w14:paraId="3B81863B" w14:textId="77777777" w:rsidR="00E86E2D" w:rsidRDefault="00E86E2D" w:rsidP="00E86E2D">
      <w:pPr>
        <w:rPr>
          <w:lang w:eastAsia="sl-SI"/>
        </w:rPr>
      </w:pPr>
    </w:p>
    <w:p w14:paraId="1E222E00" w14:textId="14EAC0CC" w:rsidR="00832F2E" w:rsidRPr="00566608" w:rsidRDefault="00832F2E" w:rsidP="00320064">
      <w:pPr>
        <w:rPr>
          <w:sz w:val="24"/>
          <w:szCs w:val="24"/>
          <w:lang w:eastAsia="sl-SI"/>
        </w:rPr>
      </w:pPr>
      <w:r w:rsidRPr="00566608">
        <w:rPr>
          <w:sz w:val="24"/>
          <w:szCs w:val="24"/>
          <w:lang w:eastAsia="sl-SI"/>
        </w:rPr>
        <w:t>Predlogi in komentarji</w:t>
      </w:r>
      <w:r w:rsidR="00E86E2D" w:rsidRPr="00566608">
        <w:rPr>
          <w:sz w:val="24"/>
          <w:szCs w:val="24"/>
          <w:lang w:eastAsia="sl-SI"/>
        </w:rPr>
        <w:t xml:space="preserve"> se</w:t>
      </w:r>
      <w:r w:rsidR="00320064" w:rsidRPr="00566608">
        <w:rPr>
          <w:sz w:val="24"/>
          <w:szCs w:val="24"/>
          <w:lang w:eastAsia="sl-SI"/>
        </w:rPr>
        <w:t xml:space="preserve"> večinoma</w:t>
      </w:r>
      <w:r w:rsidR="00E86E2D" w:rsidRPr="00566608">
        <w:rPr>
          <w:sz w:val="24"/>
          <w:szCs w:val="24"/>
          <w:lang w:eastAsia="sl-SI"/>
        </w:rPr>
        <w:t xml:space="preserve"> nanašajo na</w:t>
      </w:r>
      <w:r w:rsidR="00320064" w:rsidRPr="00566608">
        <w:rPr>
          <w:sz w:val="24"/>
          <w:szCs w:val="24"/>
          <w:lang w:eastAsia="sl-SI"/>
        </w:rPr>
        <w:t>:</w:t>
      </w:r>
    </w:p>
    <w:p w14:paraId="204B673B" w14:textId="1C996EFC" w:rsidR="00832F2E" w:rsidRPr="00566608" w:rsidRDefault="00832F2E" w:rsidP="000341DB">
      <w:pPr>
        <w:numPr>
          <w:ilvl w:val="0"/>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Potreb</w:t>
      </w:r>
      <w:r w:rsidR="00E86E2D" w:rsidRPr="00566608">
        <w:rPr>
          <w:rFonts w:eastAsia="Times New Roman" w:cstheme="minorHAnsi"/>
          <w:b/>
          <w:bCs/>
          <w:sz w:val="24"/>
          <w:szCs w:val="24"/>
          <w:lang w:eastAsia="sl-SI"/>
        </w:rPr>
        <w:t>o</w:t>
      </w:r>
      <w:r w:rsidRPr="00566608">
        <w:rPr>
          <w:rFonts w:eastAsia="Times New Roman" w:cstheme="minorHAnsi"/>
          <w:b/>
          <w:bCs/>
          <w:sz w:val="24"/>
          <w:szCs w:val="24"/>
          <w:lang w:eastAsia="sl-SI"/>
        </w:rPr>
        <w:t xml:space="preserve"> po infrastrukturnih posodobitvah:</w:t>
      </w:r>
    </w:p>
    <w:p w14:paraId="07C402E0" w14:textId="77777777"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Brez izboljšav infrastrukture in javnega prevoza bo težko uresničiti vizijo.</w:t>
      </w:r>
    </w:p>
    <w:p w14:paraId="180A3E05" w14:textId="461ADAA9" w:rsidR="009C4F2B" w:rsidRPr="00566608" w:rsidRDefault="009C4F2B"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Predlog za ureditev parkirnih površin v starem mestnem jedru in povezava z drugo prometno infrastrukturo.</w:t>
      </w:r>
    </w:p>
    <w:p w14:paraId="6ABC443A" w14:textId="4E65F391" w:rsidR="00832F2E" w:rsidRPr="00566608" w:rsidRDefault="00832F2E" w:rsidP="000341DB">
      <w:pPr>
        <w:numPr>
          <w:ilvl w:val="0"/>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Izpostavlj</w:t>
      </w:r>
      <w:r w:rsidR="001642C2" w:rsidRPr="00566608">
        <w:rPr>
          <w:rFonts w:eastAsia="Times New Roman" w:cstheme="minorHAnsi"/>
          <w:b/>
          <w:bCs/>
          <w:sz w:val="24"/>
          <w:szCs w:val="24"/>
          <w:lang w:eastAsia="sl-SI"/>
        </w:rPr>
        <w:t>anje</w:t>
      </w:r>
      <w:r w:rsidRPr="00566608">
        <w:rPr>
          <w:rFonts w:eastAsia="Times New Roman" w:cstheme="minorHAnsi"/>
          <w:b/>
          <w:bCs/>
          <w:sz w:val="24"/>
          <w:szCs w:val="24"/>
          <w:lang w:eastAsia="sl-SI"/>
        </w:rPr>
        <w:t xml:space="preserve"> specifični</w:t>
      </w:r>
      <w:r w:rsidR="001642C2" w:rsidRPr="00566608">
        <w:rPr>
          <w:rFonts w:eastAsia="Times New Roman" w:cstheme="minorHAnsi"/>
          <w:b/>
          <w:bCs/>
          <w:sz w:val="24"/>
          <w:szCs w:val="24"/>
          <w:lang w:eastAsia="sl-SI"/>
        </w:rPr>
        <w:t>h</w:t>
      </w:r>
      <w:r w:rsidRPr="00566608">
        <w:rPr>
          <w:rFonts w:eastAsia="Times New Roman" w:cstheme="minorHAnsi"/>
          <w:b/>
          <w:bCs/>
          <w:sz w:val="24"/>
          <w:szCs w:val="24"/>
          <w:lang w:eastAsia="sl-SI"/>
        </w:rPr>
        <w:t xml:space="preserve"> cilj</w:t>
      </w:r>
      <w:r w:rsidR="001642C2" w:rsidRPr="00566608">
        <w:rPr>
          <w:rFonts w:eastAsia="Times New Roman" w:cstheme="minorHAnsi"/>
          <w:b/>
          <w:bCs/>
          <w:sz w:val="24"/>
          <w:szCs w:val="24"/>
          <w:lang w:eastAsia="sl-SI"/>
        </w:rPr>
        <w:t>ev</w:t>
      </w:r>
      <w:r w:rsidRPr="00566608">
        <w:rPr>
          <w:rFonts w:eastAsia="Times New Roman" w:cstheme="minorHAnsi"/>
          <w:b/>
          <w:bCs/>
          <w:sz w:val="24"/>
          <w:szCs w:val="24"/>
          <w:lang w:eastAsia="sl-SI"/>
        </w:rPr>
        <w:t>:</w:t>
      </w:r>
    </w:p>
    <w:p w14:paraId="53925BC1" w14:textId="3B68429B"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Cilj</w:t>
      </w:r>
      <w:r w:rsidR="001642C2" w:rsidRPr="00566608">
        <w:rPr>
          <w:rFonts w:eastAsia="Times New Roman" w:cstheme="minorHAnsi"/>
          <w:sz w:val="24"/>
          <w:szCs w:val="24"/>
          <w:lang w:eastAsia="sl-SI"/>
        </w:rPr>
        <w:t>a</w:t>
      </w:r>
      <w:r w:rsidRPr="00566608">
        <w:rPr>
          <w:rFonts w:eastAsia="Times New Roman" w:cstheme="minorHAnsi"/>
          <w:sz w:val="24"/>
          <w:szCs w:val="24"/>
          <w:lang w:eastAsia="sl-SI"/>
        </w:rPr>
        <w:t xml:space="preserve"> 1 in 7 se podvajata, predlagajo njihovo združitev.</w:t>
      </w:r>
    </w:p>
    <w:p w14:paraId="30D6F087" w14:textId="77777777"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Posebna pozornost naj bo namenjena ciljem, ki se nanašajo na dostopnost storitev in varnost.</w:t>
      </w:r>
    </w:p>
    <w:p w14:paraId="74FE1C37" w14:textId="7C7605CC" w:rsidR="00832F2E" w:rsidRPr="00566608" w:rsidRDefault="009C4F2B" w:rsidP="000341DB">
      <w:pPr>
        <w:numPr>
          <w:ilvl w:val="0"/>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S</w:t>
      </w:r>
      <w:r w:rsidR="00832F2E" w:rsidRPr="00566608">
        <w:rPr>
          <w:rFonts w:eastAsia="Times New Roman" w:cstheme="minorHAnsi"/>
          <w:b/>
          <w:bCs/>
          <w:sz w:val="24"/>
          <w:szCs w:val="24"/>
          <w:lang w:eastAsia="sl-SI"/>
        </w:rPr>
        <w:t>plošnost ciljev:</w:t>
      </w:r>
    </w:p>
    <w:p w14:paraId="538D4EFC" w14:textId="77777777"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Nekateri menijo, da so cilji preveč splošno zapisani in bi želeli videti bolj specifične in merljive cilje.</w:t>
      </w:r>
    </w:p>
    <w:p w14:paraId="6F1BEDB0" w14:textId="77777777"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Pomembno je vključiti mlade v proces, saj bodo oni nosilci sprememb v prihodnosti.</w:t>
      </w:r>
    </w:p>
    <w:p w14:paraId="1D7A7878" w14:textId="4644726F" w:rsidR="00832F2E" w:rsidRPr="00566608" w:rsidRDefault="00832F2E" w:rsidP="000341DB">
      <w:pPr>
        <w:numPr>
          <w:ilvl w:val="0"/>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Skepticizem in kritik</w:t>
      </w:r>
      <w:r w:rsidR="009C4F2B" w:rsidRPr="00566608">
        <w:rPr>
          <w:rFonts w:eastAsia="Times New Roman" w:cstheme="minorHAnsi"/>
          <w:b/>
          <w:bCs/>
          <w:sz w:val="24"/>
          <w:szCs w:val="24"/>
          <w:lang w:eastAsia="sl-SI"/>
        </w:rPr>
        <w:t>o</w:t>
      </w:r>
      <w:r w:rsidRPr="00566608">
        <w:rPr>
          <w:rFonts w:eastAsia="Times New Roman" w:cstheme="minorHAnsi"/>
          <w:b/>
          <w:bCs/>
          <w:sz w:val="24"/>
          <w:szCs w:val="24"/>
          <w:lang w:eastAsia="sl-SI"/>
        </w:rPr>
        <w:t>:</w:t>
      </w:r>
    </w:p>
    <w:p w14:paraId="7E6C4D0F" w14:textId="77777777"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Pomanjkanje jasnega načrta za doseganje ciljev.</w:t>
      </w:r>
    </w:p>
    <w:p w14:paraId="1BD544DE" w14:textId="75F88509"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Občutek, da brez temeljnih prometnih povezav (avtoceste, železnice) ne bo mogoče doseči večje uporabe javnega prevoza</w:t>
      </w:r>
      <w:r w:rsidR="009C4F2B" w:rsidRPr="00566608">
        <w:rPr>
          <w:rFonts w:eastAsia="Times New Roman" w:cstheme="minorHAnsi"/>
          <w:sz w:val="24"/>
          <w:szCs w:val="24"/>
          <w:lang w:eastAsia="sl-SI"/>
        </w:rPr>
        <w:t>, hoje in kolesarjenja.</w:t>
      </w:r>
    </w:p>
    <w:p w14:paraId="5FBFBB68" w14:textId="36782394" w:rsidR="00832F2E" w:rsidRPr="00566608" w:rsidRDefault="00832F2E" w:rsidP="000341DB">
      <w:pPr>
        <w:numPr>
          <w:ilvl w:val="0"/>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Dodatn</w:t>
      </w:r>
      <w:r w:rsidR="009C4F2B" w:rsidRPr="00566608">
        <w:rPr>
          <w:rFonts w:eastAsia="Times New Roman" w:cstheme="minorHAnsi"/>
          <w:b/>
          <w:bCs/>
          <w:sz w:val="24"/>
          <w:szCs w:val="24"/>
          <w:lang w:eastAsia="sl-SI"/>
        </w:rPr>
        <w:t>e</w:t>
      </w:r>
      <w:r w:rsidRPr="00566608">
        <w:rPr>
          <w:rFonts w:eastAsia="Times New Roman" w:cstheme="minorHAnsi"/>
          <w:b/>
          <w:bCs/>
          <w:sz w:val="24"/>
          <w:szCs w:val="24"/>
          <w:lang w:eastAsia="sl-SI"/>
        </w:rPr>
        <w:t xml:space="preserve"> predlog</w:t>
      </w:r>
      <w:r w:rsidR="009C4F2B" w:rsidRPr="00566608">
        <w:rPr>
          <w:rFonts w:eastAsia="Times New Roman" w:cstheme="minorHAnsi"/>
          <w:b/>
          <w:bCs/>
          <w:sz w:val="24"/>
          <w:szCs w:val="24"/>
          <w:lang w:eastAsia="sl-SI"/>
        </w:rPr>
        <w:t>e</w:t>
      </w:r>
      <w:r w:rsidRPr="00566608">
        <w:rPr>
          <w:rFonts w:eastAsia="Times New Roman" w:cstheme="minorHAnsi"/>
          <w:b/>
          <w:bCs/>
          <w:sz w:val="24"/>
          <w:szCs w:val="24"/>
          <w:lang w:eastAsia="sl-SI"/>
        </w:rPr>
        <w:t>:</w:t>
      </w:r>
    </w:p>
    <w:p w14:paraId="59857EEA" w14:textId="6C686EC5"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 xml:space="preserve">Poudarek na dostopnosti </w:t>
      </w:r>
      <w:r w:rsidR="009C4F2B" w:rsidRPr="00566608">
        <w:rPr>
          <w:rFonts w:eastAsia="Times New Roman" w:cstheme="minorHAnsi"/>
          <w:sz w:val="24"/>
          <w:szCs w:val="24"/>
          <w:lang w:eastAsia="sl-SI"/>
        </w:rPr>
        <w:t xml:space="preserve">do urejenih </w:t>
      </w:r>
      <w:r w:rsidRPr="00566608">
        <w:rPr>
          <w:rFonts w:eastAsia="Times New Roman" w:cstheme="minorHAnsi"/>
          <w:sz w:val="24"/>
          <w:szCs w:val="24"/>
          <w:lang w:eastAsia="sl-SI"/>
        </w:rPr>
        <w:t>odprtih javnih površin, ne le objektov.</w:t>
      </w:r>
    </w:p>
    <w:p w14:paraId="7162B3B1" w14:textId="77777777" w:rsidR="00832F2E" w:rsidRPr="00566608" w:rsidRDefault="00832F2E"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Vizijo je treba prilagoditi realnim potrebam in zmožnostim občine.</w:t>
      </w:r>
    </w:p>
    <w:p w14:paraId="6F732F8D" w14:textId="77777777" w:rsidR="009C4F2B" w:rsidRPr="00566608" w:rsidRDefault="009C4F2B"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Pogostost linij javnega prevoza je premalo zadostna.</w:t>
      </w:r>
    </w:p>
    <w:p w14:paraId="24AE228B" w14:textId="1112E939" w:rsidR="009C4F2B" w:rsidRPr="00566608" w:rsidRDefault="009C4F2B"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Predlagajo uvedbo električnega minibusa na poziv.</w:t>
      </w:r>
    </w:p>
    <w:p w14:paraId="11044E74" w14:textId="4806E56B" w:rsidR="006625C8" w:rsidRPr="00566608" w:rsidRDefault="006625C8" w:rsidP="000341DB">
      <w:pPr>
        <w:numPr>
          <w:ilvl w:val="1"/>
          <w:numId w:val="17"/>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sz w:val="24"/>
          <w:szCs w:val="24"/>
          <w:lang w:eastAsia="sl-SI"/>
        </w:rPr>
        <w:t>Sprememb</w:t>
      </w:r>
      <w:r w:rsidR="004C4BA8" w:rsidRPr="00566608">
        <w:rPr>
          <w:rFonts w:eastAsia="Times New Roman" w:cstheme="minorHAnsi"/>
          <w:sz w:val="24"/>
          <w:szCs w:val="24"/>
          <w:lang w:eastAsia="sl-SI"/>
        </w:rPr>
        <w:t>o</w:t>
      </w:r>
      <w:r w:rsidRPr="00566608">
        <w:rPr>
          <w:rFonts w:eastAsia="Times New Roman" w:cstheme="minorHAnsi"/>
          <w:sz w:val="24"/>
          <w:szCs w:val="24"/>
          <w:lang w:eastAsia="sl-SI"/>
        </w:rPr>
        <w:t xml:space="preserve"> slogana v »</w:t>
      </w:r>
      <w:r w:rsidR="004C4BA8" w:rsidRPr="00566608">
        <w:rPr>
          <w:rFonts w:eastAsia="Times New Roman" w:cstheme="minorHAnsi"/>
          <w:i/>
          <w:iCs/>
          <w:sz w:val="24"/>
          <w:szCs w:val="24"/>
          <w:lang w:eastAsia="sl-SI"/>
        </w:rPr>
        <w:t>Črnomelj v gibanju - zdravo in varno!</w:t>
      </w:r>
      <w:r w:rsidR="004C4BA8" w:rsidRPr="00566608">
        <w:rPr>
          <w:rFonts w:eastAsia="Times New Roman" w:cstheme="minorHAnsi"/>
          <w:sz w:val="24"/>
          <w:szCs w:val="24"/>
          <w:lang w:eastAsia="sl-SI"/>
        </w:rPr>
        <w:t>«</w:t>
      </w:r>
    </w:p>
    <w:p w14:paraId="72948196" w14:textId="076D4EE4" w:rsidR="00832F2E" w:rsidRPr="00566608" w:rsidRDefault="00832F2E" w:rsidP="009C4F2B">
      <w:pPr>
        <w:rPr>
          <w:b/>
          <w:bCs/>
          <w:sz w:val="24"/>
          <w:szCs w:val="24"/>
          <w:lang w:eastAsia="sl-SI"/>
        </w:rPr>
      </w:pPr>
      <w:r w:rsidRPr="00566608">
        <w:rPr>
          <w:b/>
          <w:bCs/>
          <w:sz w:val="24"/>
          <w:szCs w:val="24"/>
          <w:lang w:eastAsia="sl-SI"/>
        </w:rPr>
        <w:t>Povzetek glavnih točk iz povratnih informacij</w:t>
      </w:r>
      <w:r w:rsidR="009C4F2B" w:rsidRPr="00566608">
        <w:rPr>
          <w:b/>
          <w:bCs/>
          <w:sz w:val="24"/>
          <w:szCs w:val="24"/>
          <w:lang w:eastAsia="sl-SI"/>
        </w:rPr>
        <w:t xml:space="preserve"> lahko strnemo na naslednji način:</w:t>
      </w:r>
    </w:p>
    <w:p w14:paraId="463C5419" w14:textId="77777777" w:rsidR="00832F2E" w:rsidRPr="00566608" w:rsidRDefault="00832F2E" w:rsidP="000341DB">
      <w:pPr>
        <w:numPr>
          <w:ilvl w:val="0"/>
          <w:numId w:val="18"/>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Podpora in odobravanje:</w:t>
      </w:r>
      <w:r w:rsidRPr="00566608">
        <w:rPr>
          <w:rFonts w:eastAsia="Times New Roman" w:cstheme="minorHAnsi"/>
          <w:sz w:val="24"/>
          <w:szCs w:val="24"/>
          <w:lang w:eastAsia="sl-SI"/>
        </w:rPr>
        <w:t xml:space="preserve"> Splošna podpora viziji in ciljem z izpostavitvijo pomembnosti trajnostne mobilnosti.</w:t>
      </w:r>
    </w:p>
    <w:p w14:paraId="13731F9F" w14:textId="77777777" w:rsidR="00832F2E" w:rsidRPr="00566608" w:rsidRDefault="00832F2E" w:rsidP="000341DB">
      <w:pPr>
        <w:numPr>
          <w:ilvl w:val="0"/>
          <w:numId w:val="18"/>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Potrebne infrastrukturne izboljšave:</w:t>
      </w:r>
      <w:r w:rsidRPr="00566608">
        <w:rPr>
          <w:rFonts w:eastAsia="Times New Roman" w:cstheme="minorHAnsi"/>
          <w:sz w:val="24"/>
          <w:szCs w:val="24"/>
          <w:lang w:eastAsia="sl-SI"/>
        </w:rPr>
        <w:t xml:space="preserve"> Brez posodobitev infrastrukture bo uresničevanje ciljev oteženo.</w:t>
      </w:r>
    </w:p>
    <w:p w14:paraId="4290D6C0" w14:textId="07783714" w:rsidR="00832F2E" w:rsidRPr="00566608" w:rsidRDefault="00832F2E" w:rsidP="000341DB">
      <w:pPr>
        <w:numPr>
          <w:ilvl w:val="0"/>
          <w:numId w:val="18"/>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Izboljšanje javnega prevoza:</w:t>
      </w:r>
      <w:r w:rsidRPr="00566608">
        <w:rPr>
          <w:rFonts w:eastAsia="Times New Roman" w:cstheme="minorHAnsi"/>
          <w:sz w:val="24"/>
          <w:szCs w:val="24"/>
          <w:lang w:eastAsia="sl-SI"/>
        </w:rPr>
        <w:t xml:space="preserve"> Povečanje pogostosti linij in uvedba novih rešitev, kot je električni minibus.</w:t>
      </w:r>
    </w:p>
    <w:p w14:paraId="498B623C" w14:textId="77777777" w:rsidR="00832F2E" w:rsidRPr="00566608" w:rsidRDefault="00832F2E" w:rsidP="000341DB">
      <w:pPr>
        <w:numPr>
          <w:ilvl w:val="0"/>
          <w:numId w:val="18"/>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Konkretizacija ciljev:</w:t>
      </w:r>
      <w:r w:rsidRPr="00566608">
        <w:rPr>
          <w:rFonts w:eastAsia="Times New Roman" w:cstheme="minorHAnsi"/>
          <w:sz w:val="24"/>
          <w:szCs w:val="24"/>
          <w:lang w:eastAsia="sl-SI"/>
        </w:rPr>
        <w:t xml:space="preserve"> Potreba po bolj specifičnih in merljivih ciljih, vključno s poudarkom na ključnih področjih, kot so dostopnost storitev in varnost.</w:t>
      </w:r>
    </w:p>
    <w:p w14:paraId="03447383" w14:textId="77777777" w:rsidR="00832F2E" w:rsidRPr="00566608" w:rsidRDefault="00832F2E" w:rsidP="000341DB">
      <w:pPr>
        <w:numPr>
          <w:ilvl w:val="0"/>
          <w:numId w:val="18"/>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Dostopnost javnih površin:</w:t>
      </w:r>
      <w:r w:rsidRPr="00566608">
        <w:rPr>
          <w:rFonts w:eastAsia="Times New Roman" w:cstheme="minorHAnsi"/>
          <w:sz w:val="24"/>
          <w:szCs w:val="24"/>
          <w:lang w:eastAsia="sl-SI"/>
        </w:rPr>
        <w:t xml:space="preserve"> Večji poudarek na dostopnosti odprtih javnih površin za vse prebivalce.</w:t>
      </w:r>
    </w:p>
    <w:p w14:paraId="43DB3DA8" w14:textId="2BEE9301" w:rsidR="00A821A9" w:rsidRPr="00566608" w:rsidRDefault="00832F2E" w:rsidP="000341DB">
      <w:pPr>
        <w:numPr>
          <w:ilvl w:val="0"/>
          <w:numId w:val="18"/>
        </w:numPr>
        <w:spacing w:before="100" w:beforeAutospacing="1" w:after="100" w:afterAutospacing="1" w:line="240" w:lineRule="auto"/>
        <w:jc w:val="both"/>
        <w:rPr>
          <w:rFonts w:eastAsia="Times New Roman" w:cstheme="minorHAnsi"/>
          <w:sz w:val="24"/>
          <w:szCs w:val="24"/>
          <w:lang w:eastAsia="sl-SI"/>
        </w:rPr>
      </w:pPr>
      <w:r w:rsidRPr="00566608">
        <w:rPr>
          <w:rFonts w:eastAsia="Times New Roman" w:cstheme="minorHAnsi"/>
          <w:b/>
          <w:bCs/>
          <w:sz w:val="24"/>
          <w:szCs w:val="24"/>
          <w:lang w:eastAsia="sl-SI"/>
        </w:rPr>
        <w:t>Vključevanje mladih:</w:t>
      </w:r>
      <w:r w:rsidRPr="00566608">
        <w:rPr>
          <w:rFonts w:eastAsia="Times New Roman" w:cstheme="minorHAnsi"/>
          <w:sz w:val="24"/>
          <w:szCs w:val="24"/>
          <w:lang w:eastAsia="sl-SI"/>
        </w:rPr>
        <w:t xml:space="preserve"> Pomembnost vključevanja mladih v proces za dolgoročne spremembe v potovalnih navadah.</w:t>
      </w:r>
    </w:p>
    <w:p w14:paraId="04A06689" w14:textId="16E52485" w:rsidR="00C37FE9" w:rsidRPr="00C37FE9" w:rsidRDefault="00C37FE9" w:rsidP="00C37FE9">
      <w:pPr>
        <w:jc w:val="both"/>
        <w:rPr>
          <w:sz w:val="24"/>
          <w:szCs w:val="24"/>
        </w:rPr>
      </w:pPr>
      <w:r w:rsidRPr="00C37FE9">
        <w:rPr>
          <w:sz w:val="24"/>
          <w:szCs w:val="24"/>
        </w:rPr>
        <w:t xml:space="preserve">Ugotavljamo, da komentarji odražajo raznolike perspektive in pomisleke glede obstoječega stanja prometnega režima v </w:t>
      </w:r>
      <w:r>
        <w:rPr>
          <w:sz w:val="24"/>
          <w:szCs w:val="24"/>
        </w:rPr>
        <w:t>Črnomlju</w:t>
      </w:r>
      <w:r w:rsidRPr="00C37FE9">
        <w:rPr>
          <w:sz w:val="24"/>
          <w:szCs w:val="24"/>
        </w:rPr>
        <w:t xml:space="preserve"> ter ponujajo koristne vpoglede za morebitne izboljšave in izdelavo OCPS. Konstruktivnih predlogov za spremembo predloga besedila vizije ali ciljev nismo prepoznali, na podlagi pobud in predlogov komentarjev bosta ustrezno </w:t>
      </w:r>
      <w:r>
        <w:rPr>
          <w:sz w:val="24"/>
          <w:szCs w:val="24"/>
        </w:rPr>
        <w:t>dopolnjena</w:t>
      </w:r>
      <w:r w:rsidRPr="00C37FE9">
        <w:rPr>
          <w:sz w:val="24"/>
          <w:szCs w:val="24"/>
        </w:rPr>
        <w:t xml:space="preserve"> predloga vizije in ciljev z njihovo obrazložitvijo.</w:t>
      </w:r>
    </w:p>
    <w:p w14:paraId="4374EE76" w14:textId="77777777" w:rsidR="00C37FE9" w:rsidRDefault="00C37FE9" w:rsidP="00C37FE9">
      <w:pPr>
        <w:jc w:val="both"/>
        <w:rPr>
          <w:sz w:val="24"/>
          <w:szCs w:val="24"/>
        </w:rPr>
      </w:pPr>
      <w:r w:rsidRPr="00C37FE9">
        <w:rPr>
          <w:sz w:val="24"/>
          <w:szCs w:val="24"/>
        </w:rPr>
        <w:t>V nadaljevanju bodo izvedene še dodatne aktivnosti v sklopu izdelave OCPS, kjer bo možnost vključevanja javnosti in intenziven prispevek k vsebinam (ankete, javni dogodki, delavnice, javne razprave).</w:t>
      </w:r>
    </w:p>
    <w:p w14:paraId="5C193EB9" w14:textId="77777777" w:rsidR="00C37FE9" w:rsidRDefault="00C37FE9" w:rsidP="00C37FE9">
      <w:pPr>
        <w:rPr>
          <w:sz w:val="24"/>
          <w:szCs w:val="24"/>
        </w:rPr>
      </w:pPr>
    </w:p>
    <w:p w14:paraId="417AD749" w14:textId="77ED0D04" w:rsidR="007239A7" w:rsidRPr="00566608" w:rsidRDefault="007239A7" w:rsidP="00C37FE9">
      <w:pPr>
        <w:rPr>
          <w:sz w:val="24"/>
          <w:szCs w:val="24"/>
        </w:rPr>
      </w:pPr>
      <w:r w:rsidRPr="00566608">
        <w:rPr>
          <w:b/>
          <w:bCs/>
          <w:sz w:val="24"/>
          <w:szCs w:val="24"/>
        </w:rPr>
        <w:t>Priloge</w:t>
      </w:r>
      <w:r w:rsidRPr="00566608">
        <w:rPr>
          <w:sz w:val="24"/>
          <w:szCs w:val="24"/>
        </w:rPr>
        <w:t>:</w:t>
      </w:r>
    </w:p>
    <w:p w14:paraId="068CA4EE" w14:textId="19700F0A" w:rsidR="00837C1D" w:rsidRPr="00837C1D" w:rsidRDefault="000341DB" w:rsidP="007239A7">
      <w:pPr>
        <w:pStyle w:val="Odstavekseznama"/>
        <w:numPr>
          <w:ilvl w:val="0"/>
          <w:numId w:val="14"/>
        </w:numPr>
        <w:rPr>
          <w:rFonts w:cstheme="minorHAnsi"/>
          <w:color w:val="000000"/>
          <w:sz w:val="24"/>
          <w:szCs w:val="24"/>
        </w:rPr>
      </w:pPr>
      <w:hyperlink r:id="rId16" w:history="1">
        <w:r w:rsidR="00837C1D" w:rsidRPr="00FA50E1">
          <w:rPr>
            <w:rStyle w:val="Hiperpovezava"/>
            <w:rFonts w:cstheme="minorHAnsi"/>
            <w:sz w:val="24"/>
            <w:szCs w:val="24"/>
          </w:rPr>
          <w:t>Vizija in cilji iz javne razprave</w:t>
        </w:r>
      </w:hyperlink>
    </w:p>
    <w:p w14:paraId="39D3CD18" w14:textId="3398C364" w:rsidR="007239A7" w:rsidRPr="00566608" w:rsidRDefault="000341DB" w:rsidP="007239A7">
      <w:pPr>
        <w:pStyle w:val="Odstavekseznama"/>
        <w:numPr>
          <w:ilvl w:val="0"/>
          <w:numId w:val="14"/>
        </w:numPr>
        <w:rPr>
          <w:rFonts w:cstheme="minorHAnsi"/>
          <w:color w:val="000000"/>
          <w:sz w:val="24"/>
          <w:szCs w:val="24"/>
        </w:rPr>
      </w:pPr>
      <w:hyperlink r:id="rId17" w:history="1">
        <w:r w:rsidR="007239A7" w:rsidRPr="00566608">
          <w:rPr>
            <w:rStyle w:val="Hiperpovezava"/>
            <w:rFonts w:cstheme="minorHAnsi"/>
            <w:sz w:val="24"/>
            <w:szCs w:val="24"/>
          </w:rPr>
          <w:t>Predstavitev iz javne razprave</w:t>
        </w:r>
      </w:hyperlink>
    </w:p>
    <w:p w14:paraId="5E1E270D" w14:textId="4D4EA5B0" w:rsidR="007239A7" w:rsidRPr="00566608" w:rsidRDefault="000341DB" w:rsidP="007239A7">
      <w:pPr>
        <w:pStyle w:val="Odstavekseznama"/>
        <w:numPr>
          <w:ilvl w:val="0"/>
          <w:numId w:val="14"/>
        </w:numPr>
        <w:rPr>
          <w:rFonts w:cstheme="minorHAnsi"/>
          <w:color w:val="000000"/>
          <w:sz w:val="24"/>
          <w:szCs w:val="24"/>
        </w:rPr>
      </w:pPr>
      <w:hyperlink r:id="rId18" w:history="1">
        <w:r w:rsidR="007239A7" w:rsidRPr="00566608">
          <w:rPr>
            <w:rStyle w:val="Hiperpovezava"/>
            <w:rFonts w:cstheme="minorHAnsi"/>
            <w:sz w:val="24"/>
            <w:szCs w:val="24"/>
          </w:rPr>
          <w:t>Lista prisotnosti</w:t>
        </w:r>
      </w:hyperlink>
    </w:p>
    <w:p w14:paraId="0155EAD2" w14:textId="6B3EACBD" w:rsidR="007239A7" w:rsidRPr="00566608" w:rsidRDefault="000341DB" w:rsidP="007239A7">
      <w:pPr>
        <w:pStyle w:val="Odstavekseznama"/>
        <w:numPr>
          <w:ilvl w:val="0"/>
          <w:numId w:val="14"/>
        </w:numPr>
        <w:rPr>
          <w:rFonts w:cstheme="minorHAnsi"/>
          <w:color w:val="000000"/>
          <w:sz w:val="24"/>
          <w:szCs w:val="24"/>
        </w:rPr>
      </w:pPr>
      <w:hyperlink r:id="rId19" w:history="1">
        <w:r w:rsidR="0034645C" w:rsidRPr="00566608">
          <w:rPr>
            <w:rStyle w:val="Hiperpovezava"/>
            <w:rFonts w:cstheme="minorHAnsi"/>
            <w:sz w:val="24"/>
            <w:szCs w:val="24"/>
          </w:rPr>
          <w:t>Rezultati spletnega vprašalnika o viziji in ciljih</w:t>
        </w:r>
      </w:hyperlink>
    </w:p>
    <w:sectPr w:rsidR="007239A7" w:rsidRPr="00566608">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D0733" w14:textId="77777777" w:rsidR="00696CE9" w:rsidRDefault="00696CE9" w:rsidP="00DB7AAB">
      <w:pPr>
        <w:spacing w:after="0" w:line="240" w:lineRule="auto"/>
      </w:pPr>
      <w:r>
        <w:separator/>
      </w:r>
    </w:p>
  </w:endnote>
  <w:endnote w:type="continuationSeparator" w:id="0">
    <w:p w14:paraId="5DE9A406" w14:textId="77777777" w:rsidR="00696CE9" w:rsidRDefault="00696CE9" w:rsidP="00DB7AAB">
      <w:pPr>
        <w:spacing w:after="0" w:line="240" w:lineRule="auto"/>
      </w:pPr>
      <w:r>
        <w:continuationSeparator/>
      </w:r>
    </w:p>
  </w:endnote>
  <w:endnote w:type="continuationNotice" w:id="1">
    <w:p w14:paraId="1400283A" w14:textId="77777777" w:rsidR="00696CE9" w:rsidRDefault="00696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16330" w14:textId="77777777" w:rsidR="00B942DA" w:rsidRDefault="00B942DA" w:rsidP="00B942DA">
    <w:pPr>
      <w:pStyle w:val="Noga"/>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942DA" w14:paraId="40396921" w14:textId="77777777">
      <w:trPr>
        <w:trHeight w:val="567"/>
      </w:trPr>
      <w:tc>
        <w:tcPr>
          <w:tcW w:w="4531" w:type="dxa"/>
          <w:vAlign w:val="center"/>
        </w:tcPr>
        <w:p w14:paraId="4FA7130F" w14:textId="77777777" w:rsidR="00B942DA" w:rsidRDefault="00B942DA" w:rsidP="00B942DA">
          <w:pPr>
            <w:pStyle w:val="Noga"/>
          </w:pPr>
          <w:r>
            <w:rPr>
              <w:noProof/>
            </w:rPr>
            <w:drawing>
              <wp:inline distT="0" distB="0" distL="0" distR="0" wp14:anchorId="3AB42E51" wp14:editId="2D61BFDB">
                <wp:extent cx="1319213" cy="427425"/>
                <wp:effectExtent l="0" t="0" r="0" b="0"/>
                <wp:docPr id="1430241587" name="Graf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41587" name="Grafika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25968" cy="429613"/>
                        </a:xfrm>
                        <a:prstGeom prst="rect">
                          <a:avLst/>
                        </a:prstGeom>
                      </pic:spPr>
                    </pic:pic>
                  </a:graphicData>
                </a:graphic>
              </wp:inline>
            </w:drawing>
          </w:r>
        </w:p>
      </w:tc>
      <w:tc>
        <w:tcPr>
          <w:tcW w:w="4531" w:type="dxa"/>
          <w:vAlign w:val="center"/>
        </w:tcPr>
        <w:p w14:paraId="5793127F" w14:textId="77777777" w:rsidR="00B942DA" w:rsidRDefault="00B942DA" w:rsidP="00B942DA">
          <w:pPr>
            <w:pStyle w:val="Noga"/>
            <w:jc w:val="right"/>
          </w:pPr>
          <w:r>
            <w:rPr>
              <w:noProof/>
            </w:rPr>
            <w:drawing>
              <wp:inline distT="0" distB="0" distL="0" distR="0" wp14:anchorId="1A09F3A7" wp14:editId="0AD4FEE6">
                <wp:extent cx="1295403" cy="332233"/>
                <wp:effectExtent l="0" t="0" r="0" b="0"/>
                <wp:docPr id="1472842858" name="Slika 5" descr="Slika, ki vsebuje besede grafika, grafično oblikovanje, pisava, slič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42858" name="Slika 5" descr="Slika, ki vsebuje besede grafika, grafično oblikovanje, pisava, sličic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295403" cy="332233"/>
                        </a:xfrm>
                        <a:prstGeom prst="rect">
                          <a:avLst/>
                        </a:prstGeom>
                      </pic:spPr>
                    </pic:pic>
                  </a:graphicData>
                </a:graphic>
              </wp:inline>
            </w:drawing>
          </w:r>
        </w:p>
      </w:tc>
    </w:tr>
  </w:tbl>
  <w:p w14:paraId="78F63455" w14:textId="77777777" w:rsidR="00B942DA" w:rsidRDefault="00B942DA" w:rsidP="00B942D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D1120" w14:textId="77777777" w:rsidR="00696CE9" w:rsidRDefault="00696CE9" w:rsidP="00DB7AAB">
      <w:pPr>
        <w:spacing w:after="0" w:line="240" w:lineRule="auto"/>
      </w:pPr>
      <w:r>
        <w:separator/>
      </w:r>
    </w:p>
  </w:footnote>
  <w:footnote w:type="continuationSeparator" w:id="0">
    <w:p w14:paraId="14BBF41F" w14:textId="77777777" w:rsidR="00696CE9" w:rsidRDefault="00696CE9" w:rsidP="00DB7AAB">
      <w:pPr>
        <w:spacing w:after="0" w:line="240" w:lineRule="auto"/>
      </w:pPr>
      <w:r>
        <w:continuationSeparator/>
      </w:r>
    </w:p>
  </w:footnote>
  <w:footnote w:type="continuationNotice" w:id="1">
    <w:p w14:paraId="1D1C8F3A" w14:textId="77777777" w:rsidR="00696CE9" w:rsidRDefault="00696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DAC9F" w14:textId="61F03A87" w:rsidR="005D6F3F" w:rsidRDefault="0082578A" w:rsidP="005D6F3F">
    <w:pPr>
      <w:pStyle w:val="Glava"/>
    </w:pPr>
    <w:r>
      <w:rPr>
        <w:noProof/>
      </w:rPr>
      <w:drawing>
        <wp:anchor distT="0" distB="0" distL="114300" distR="114300" simplePos="0" relativeHeight="251658240" behindDoc="0" locked="0" layoutInCell="1" allowOverlap="1" wp14:anchorId="742A61F6" wp14:editId="66F36E41">
          <wp:simplePos x="0" y="0"/>
          <wp:positionH relativeFrom="column">
            <wp:posOffset>4429125</wp:posOffset>
          </wp:positionH>
          <wp:positionV relativeFrom="paragraph">
            <wp:posOffset>35560</wp:posOffset>
          </wp:positionV>
          <wp:extent cx="1504950" cy="396240"/>
          <wp:effectExtent l="0" t="0" r="0" b="3810"/>
          <wp:wrapNone/>
          <wp:docPr id="169410985"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0985" name="Slika 4" descr="Slika, ki vsebuje besede posnetek zaslona, pisava, električno modra, maroška modr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50495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32E437C" wp14:editId="02C9F4D6">
          <wp:simplePos x="0" y="0"/>
          <wp:positionH relativeFrom="column">
            <wp:posOffset>3204210</wp:posOffset>
          </wp:positionH>
          <wp:positionV relativeFrom="paragraph">
            <wp:posOffset>8255</wp:posOffset>
          </wp:positionV>
          <wp:extent cx="847725" cy="428625"/>
          <wp:effectExtent l="0" t="0" r="0" b="9525"/>
          <wp:wrapNone/>
          <wp:docPr id="994250978" name="Slika 3"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50978" name="Slika 3"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847725" cy="428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3588AE2" wp14:editId="7997A62C">
          <wp:simplePos x="0" y="0"/>
          <wp:positionH relativeFrom="column">
            <wp:posOffset>2119630</wp:posOffset>
          </wp:positionH>
          <wp:positionV relativeFrom="paragraph">
            <wp:posOffset>-277495</wp:posOffset>
          </wp:positionV>
          <wp:extent cx="647700" cy="738505"/>
          <wp:effectExtent l="0" t="0" r="0" b="4445"/>
          <wp:wrapNone/>
          <wp:docPr id="1642632249" name="Slika 1" descr="Občina Črnomelj tudi letos vključena v Evropski teden mobilnosti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čina Črnomelj tudi letos vključena v Evropski teden mobilnosti 2021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67868A8" wp14:editId="58E1AD0D">
          <wp:simplePos x="0" y="0"/>
          <wp:positionH relativeFrom="column">
            <wp:posOffset>-547370</wp:posOffset>
          </wp:positionH>
          <wp:positionV relativeFrom="paragraph">
            <wp:posOffset>-87630</wp:posOffset>
          </wp:positionV>
          <wp:extent cx="2502535" cy="405130"/>
          <wp:effectExtent l="0" t="0" r="0" b="0"/>
          <wp:wrapNone/>
          <wp:docPr id="468963419" name="Slika 1" descr="Slika, ki vsebuje besede besedilo, pisava, posnetek zaslona, tipografij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63419" name="Slika 1" descr="Slika, ki vsebuje besede besedilo, pisava, posnetek zaslona, tipografij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2502535" cy="40513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5D6F3F" w14:paraId="1FC42528" w14:textId="77777777" w:rsidTr="00EB3DEF">
      <w:tc>
        <w:tcPr>
          <w:tcW w:w="2265" w:type="dxa"/>
          <w:vAlign w:val="center"/>
        </w:tcPr>
        <w:p w14:paraId="6E744193" w14:textId="47E5BCFA" w:rsidR="005D6F3F" w:rsidRDefault="005D6F3F" w:rsidP="005D6F3F">
          <w:pPr>
            <w:pStyle w:val="Glava"/>
          </w:pPr>
        </w:p>
      </w:tc>
      <w:tc>
        <w:tcPr>
          <w:tcW w:w="2265" w:type="dxa"/>
          <w:vAlign w:val="center"/>
        </w:tcPr>
        <w:p w14:paraId="7D04A13B" w14:textId="34AB1C51" w:rsidR="005D6F3F" w:rsidRDefault="005D6F3F" w:rsidP="00EB3DEF">
          <w:pPr>
            <w:pStyle w:val="Glava"/>
            <w:jc w:val="center"/>
          </w:pPr>
        </w:p>
      </w:tc>
      <w:tc>
        <w:tcPr>
          <w:tcW w:w="2266" w:type="dxa"/>
          <w:vAlign w:val="center"/>
        </w:tcPr>
        <w:p w14:paraId="35AA45F3" w14:textId="7D57B2AF" w:rsidR="005D6F3F" w:rsidRDefault="005D6F3F" w:rsidP="005D6F3F">
          <w:pPr>
            <w:pStyle w:val="Glava"/>
            <w:jc w:val="right"/>
          </w:pPr>
        </w:p>
      </w:tc>
      <w:tc>
        <w:tcPr>
          <w:tcW w:w="2266" w:type="dxa"/>
          <w:vAlign w:val="center"/>
        </w:tcPr>
        <w:p w14:paraId="604A5C4F" w14:textId="2147FE37" w:rsidR="005D6F3F" w:rsidRDefault="005D6F3F" w:rsidP="005D6F3F">
          <w:pPr>
            <w:pStyle w:val="Glava"/>
            <w:jc w:val="right"/>
          </w:pPr>
        </w:p>
      </w:tc>
    </w:tr>
  </w:tbl>
  <w:p w14:paraId="3D95956B" w14:textId="53B64EC4" w:rsidR="00DB7AAB" w:rsidRDefault="00DB7A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EE0"/>
    <w:multiLevelType w:val="multilevel"/>
    <w:tmpl w:val="1CB238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F1E45"/>
    <w:multiLevelType w:val="hybridMultilevel"/>
    <w:tmpl w:val="FBDE4090"/>
    <w:lvl w:ilvl="0" w:tplc="A5D43490">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616CC3"/>
    <w:multiLevelType w:val="hybridMultilevel"/>
    <w:tmpl w:val="D1A08254"/>
    <w:lvl w:ilvl="0" w:tplc="5616DB8A">
      <w:start w:val="1"/>
      <w:numFmt w:val="decimal"/>
      <w:lvlText w:val="%1."/>
      <w:lvlJc w:val="left"/>
      <w:pPr>
        <w:ind w:left="720" w:hanging="360"/>
      </w:pPr>
      <w:rPr>
        <w:rFonts w:cstheme="minorBid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C7689F"/>
    <w:multiLevelType w:val="multilevel"/>
    <w:tmpl w:val="CBC28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004F3"/>
    <w:multiLevelType w:val="multilevel"/>
    <w:tmpl w:val="27D2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E11C4"/>
    <w:multiLevelType w:val="hybridMultilevel"/>
    <w:tmpl w:val="BCB05C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9812C7"/>
    <w:multiLevelType w:val="multilevel"/>
    <w:tmpl w:val="1850F4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B4FD6"/>
    <w:multiLevelType w:val="multilevel"/>
    <w:tmpl w:val="2F9CF2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0A3D8B"/>
    <w:multiLevelType w:val="hybridMultilevel"/>
    <w:tmpl w:val="35DA56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FEE7EA3"/>
    <w:multiLevelType w:val="multilevel"/>
    <w:tmpl w:val="EBF4B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8A3742"/>
    <w:multiLevelType w:val="hybridMultilevel"/>
    <w:tmpl w:val="53D691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791013F"/>
    <w:multiLevelType w:val="multilevel"/>
    <w:tmpl w:val="ECF0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9644F4"/>
    <w:multiLevelType w:val="multilevel"/>
    <w:tmpl w:val="F984D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811E1"/>
    <w:multiLevelType w:val="multilevel"/>
    <w:tmpl w:val="49D01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61DCE"/>
    <w:multiLevelType w:val="multilevel"/>
    <w:tmpl w:val="4C6096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4F6C17"/>
    <w:multiLevelType w:val="multilevel"/>
    <w:tmpl w:val="E618E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10F60"/>
    <w:multiLevelType w:val="multilevel"/>
    <w:tmpl w:val="34C24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FE4AA3"/>
    <w:multiLevelType w:val="multilevel"/>
    <w:tmpl w:val="47D8A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442904">
    <w:abstractNumId w:val="16"/>
  </w:num>
  <w:num w:numId="2" w16cid:durableId="1760835101">
    <w:abstractNumId w:val="17"/>
  </w:num>
  <w:num w:numId="3" w16cid:durableId="1185362503">
    <w:abstractNumId w:val="13"/>
  </w:num>
  <w:num w:numId="4" w16cid:durableId="2104295978">
    <w:abstractNumId w:val="15"/>
  </w:num>
  <w:num w:numId="5" w16cid:durableId="796681698">
    <w:abstractNumId w:val="6"/>
  </w:num>
  <w:num w:numId="6" w16cid:durableId="1386756376">
    <w:abstractNumId w:val="14"/>
  </w:num>
  <w:num w:numId="7" w16cid:durableId="181209921">
    <w:abstractNumId w:val="3"/>
  </w:num>
  <w:num w:numId="8" w16cid:durableId="1721049794">
    <w:abstractNumId w:val="7"/>
  </w:num>
  <w:num w:numId="9" w16cid:durableId="590314384">
    <w:abstractNumId w:val="0"/>
  </w:num>
  <w:num w:numId="10" w16cid:durableId="1121798488">
    <w:abstractNumId w:val="11"/>
  </w:num>
  <w:num w:numId="11" w16cid:durableId="1672489011">
    <w:abstractNumId w:val="5"/>
  </w:num>
  <w:num w:numId="12" w16cid:durableId="1043139382">
    <w:abstractNumId w:val="10"/>
  </w:num>
  <w:num w:numId="13" w16cid:durableId="1561135042">
    <w:abstractNumId w:val="1"/>
  </w:num>
  <w:num w:numId="14" w16cid:durableId="963265744">
    <w:abstractNumId w:val="2"/>
  </w:num>
  <w:num w:numId="15" w16cid:durableId="1061060056">
    <w:abstractNumId w:val="8"/>
  </w:num>
  <w:num w:numId="16" w16cid:durableId="1461455800">
    <w:abstractNumId w:val="4"/>
  </w:num>
  <w:num w:numId="17" w16cid:durableId="215748980">
    <w:abstractNumId w:val="12"/>
  </w:num>
  <w:num w:numId="18" w16cid:durableId="187368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EA"/>
    <w:rsid w:val="000038A5"/>
    <w:rsid w:val="00007944"/>
    <w:rsid w:val="00011D94"/>
    <w:rsid w:val="00015EEB"/>
    <w:rsid w:val="000341DB"/>
    <w:rsid w:val="000432BB"/>
    <w:rsid w:val="0005009B"/>
    <w:rsid w:val="00055A0E"/>
    <w:rsid w:val="00061D52"/>
    <w:rsid w:val="000B425E"/>
    <w:rsid w:val="000D3C69"/>
    <w:rsid w:val="000D4918"/>
    <w:rsid w:val="000F7370"/>
    <w:rsid w:val="00107885"/>
    <w:rsid w:val="0013132F"/>
    <w:rsid w:val="001414A4"/>
    <w:rsid w:val="00141D16"/>
    <w:rsid w:val="0016193D"/>
    <w:rsid w:val="001642C2"/>
    <w:rsid w:val="00166089"/>
    <w:rsid w:val="00190D1C"/>
    <w:rsid w:val="00191B05"/>
    <w:rsid w:val="00194730"/>
    <w:rsid w:val="001B1993"/>
    <w:rsid w:val="001C60B9"/>
    <w:rsid w:val="001C6341"/>
    <w:rsid w:val="001D48E7"/>
    <w:rsid w:val="001F3AD8"/>
    <w:rsid w:val="001F4957"/>
    <w:rsid w:val="002473FE"/>
    <w:rsid w:val="00247538"/>
    <w:rsid w:val="00247829"/>
    <w:rsid w:val="00253E65"/>
    <w:rsid w:val="002618EF"/>
    <w:rsid w:val="00277F71"/>
    <w:rsid w:val="00287A80"/>
    <w:rsid w:val="0029733E"/>
    <w:rsid w:val="002A2013"/>
    <w:rsid w:val="002C2A17"/>
    <w:rsid w:val="002C6346"/>
    <w:rsid w:val="002D6130"/>
    <w:rsid w:val="002E17FC"/>
    <w:rsid w:val="00320064"/>
    <w:rsid w:val="00326E7C"/>
    <w:rsid w:val="0034645C"/>
    <w:rsid w:val="00362B5D"/>
    <w:rsid w:val="00367773"/>
    <w:rsid w:val="00370956"/>
    <w:rsid w:val="00371669"/>
    <w:rsid w:val="003815F8"/>
    <w:rsid w:val="00383438"/>
    <w:rsid w:val="00385A60"/>
    <w:rsid w:val="00391DE7"/>
    <w:rsid w:val="00397F90"/>
    <w:rsid w:val="003A39F1"/>
    <w:rsid w:val="003C57CC"/>
    <w:rsid w:val="003C6CCD"/>
    <w:rsid w:val="003D5B97"/>
    <w:rsid w:val="003E0373"/>
    <w:rsid w:val="0041742A"/>
    <w:rsid w:val="004632DA"/>
    <w:rsid w:val="004722DE"/>
    <w:rsid w:val="00473AB2"/>
    <w:rsid w:val="004773AF"/>
    <w:rsid w:val="00477787"/>
    <w:rsid w:val="004A6CFD"/>
    <w:rsid w:val="004B05BC"/>
    <w:rsid w:val="004B57E7"/>
    <w:rsid w:val="004C0EB5"/>
    <w:rsid w:val="004C3E19"/>
    <w:rsid w:val="004C4BA8"/>
    <w:rsid w:val="004D0227"/>
    <w:rsid w:val="004E31F7"/>
    <w:rsid w:val="004F6C53"/>
    <w:rsid w:val="005008AF"/>
    <w:rsid w:val="00520FD3"/>
    <w:rsid w:val="00522E98"/>
    <w:rsid w:val="0052550E"/>
    <w:rsid w:val="0053786A"/>
    <w:rsid w:val="0054180F"/>
    <w:rsid w:val="00543929"/>
    <w:rsid w:val="00545F9D"/>
    <w:rsid w:val="00546E69"/>
    <w:rsid w:val="00566235"/>
    <w:rsid w:val="00566608"/>
    <w:rsid w:val="00582988"/>
    <w:rsid w:val="0059498B"/>
    <w:rsid w:val="005A22BC"/>
    <w:rsid w:val="005A39BD"/>
    <w:rsid w:val="005A7193"/>
    <w:rsid w:val="005C01ED"/>
    <w:rsid w:val="005D6F3F"/>
    <w:rsid w:val="005E0E25"/>
    <w:rsid w:val="00603151"/>
    <w:rsid w:val="006049CA"/>
    <w:rsid w:val="00610BB5"/>
    <w:rsid w:val="00611C3B"/>
    <w:rsid w:val="00614389"/>
    <w:rsid w:val="0061729B"/>
    <w:rsid w:val="00621F09"/>
    <w:rsid w:val="00622088"/>
    <w:rsid w:val="0062528E"/>
    <w:rsid w:val="00626A1C"/>
    <w:rsid w:val="00634ED6"/>
    <w:rsid w:val="00646555"/>
    <w:rsid w:val="006519A9"/>
    <w:rsid w:val="006625C8"/>
    <w:rsid w:val="00664C83"/>
    <w:rsid w:val="00675D6A"/>
    <w:rsid w:val="006814C5"/>
    <w:rsid w:val="00685A59"/>
    <w:rsid w:val="00690B7C"/>
    <w:rsid w:val="00695414"/>
    <w:rsid w:val="00696CE9"/>
    <w:rsid w:val="006A2657"/>
    <w:rsid w:val="006A70A3"/>
    <w:rsid w:val="006B2AD9"/>
    <w:rsid w:val="006C2579"/>
    <w:rsid w:val="006D027D"/>
    <w:rsid w:val="006F3CF0"/>
    <w:rsid w:val="006F4AB3"/>
    <w:rsid w:val="006F5D71"/>
    <w:rsid w:val="00707250"/>
    <w:rsid w:val="00715586"/>
    <w:rsid w:val="007239A7"/>
    <w:rsid w:val="00730397"/>
    <w:rsid w:val="007355D4"/>
    <w:rsid w:val="00740B6B"/>
    <w:rsid w:val="007617A5"/>
    <w:rsid w:val="0077324E"/>
    <w:rsid w:val="007971FF"/>
    <w:rsid w:val="007979BB"/>
    <w:rsid w:val="007B7085"/>
    <w:rsid w:val="007B7E76"/>
    <w:rsid w:val="007C00FC"/>
    <w:rsid w:val="007D07B4"/>
    <w:rsid w:val="007E72FD"/>
    <w:rsid w:val="007F3D7A"/>
    <w:rsid w:val="007F4119"/>
    <w:rsid w:val="0082578A"/>
    <w:rsid w:val="00832F2E"/>
    <w:rsid w:val="00836A18"/>
    <w:rsid w:val="00836F81"/>
    <w:rsid w:val="00837C1D"/>
    <w:rsid w:val="008429EA"/>
    <w:rsid w:val="0085021B"/>
    <w:rsid w:val="0088193D"/>
    <w:rsid w:val="00890AD8"/>
    <w:rsid w:val="00891A5C"/>
    <w:rsid w:val="00892CE8"/>
    <w:rsid w:val="008A68BF"/>
    <w:rsid w:val="008B2006"/>
    <w:rsid w:val="008B49D0"/>
    <w:rsid w:val="008B62E8"/>
    <w:rsid w:val="008B6ABD"/>
    <w:rsid w:val="008D0444"/>
    <w:rsid w:val="008D7A0C"/>
    <w:rsid w:val="00902365"/>
    <w:rsid w:val="00902F34"/>
    <w:rsid w:val="00920E78"/>
    <w:rsid w:val="00921A27"/>
    <w:rsid w:val="00937CE5"/>
    <w:rsid w:val="00944D07"/>
    <w:rsid w:val="00945CC2"/>
    <w:rsid w:val="00950ECD"/>
    <w:rsid w:val="00952B85"/>
    <w:rsid w:val="00973D3C"/>
    <w:rsid w:val="00994D44"/>
    <w:rsid w:val="00996498"/>
    <w:rsid w:val="009A2F82"/>
    <w:rsid w:val="009A5040"/>
    <w:rsid w:val="009A6667"/>
    <w:rsid w:val="009C184C"/>
    <w:rsid w:val="009C3A29"/>
    <w:rsid w:val="009C4F2B"/>
    <w:rsid w:val="009D5157"/>
    <w:rsid w:val="009E1F95"/>
    <w:rsid w:val="009E4023"/>
    <w:rsid w:val="009F35F6"/>
    <w:rsid w:val="009F380C"/>
    <w:rsid w:val="009F78AE"/>
    <w:rsid w:val="00A062AE"/>
    <w:rsid w:val="00A06C8B"/>
    <w:rsid w:val="00A108BF"/>
    <w:rsid w:val="00A136E0"/>
    <w:rsid w:val="00A331EF"/>
    <w:rsid w:val="00A3635B"/>
    <w:rsid w:val="00A44EE2"/>
    <w:rsid w:val="00A476BC"/>
    <w:rsid w:val="00A5434D"/>
    <w:rsid w:val="00A6587E"/>
    <w:rsid w:val="00A73F34"/>
    <w:rsid w:val="00A821A9"/>
    <w:rsid w:val="00A9133B"/>
    <w:rsid w:val="00A923E4"/>
    <w:rsid w:val="00AA63DD"/>
    <w:rsid w:val="00AD0B95"/>
    <w:rsid w:val="00AE636E"/>
    <w:rsid w:val="00AE6CB8"/>
    <w:rsid w:val="00AF1060"/>
    <w:rsid w:val="00AF1ED1"/>
    <w:rsid w:val="00B03A77"/>
    <w:rsid w:val="00B105EB"/>
    <w:rsid w:val="00B11AAF"/>
    <w:rsid w:val="00B27685"/>
    <w:rsid w:val="00B3467D"/>
    <w:rsid w:val="00B37480"/>
    <w:rsid w:val="00B44300"/>
    <w:rsid w:val="00B47D56"/>
    <w:rsid w:val="00B55276"/>
    <w:rsid w:val="00B55C02"/>
    <w:rsid w:val="00B6521C"/>
    <w:rsid w:val="00B72BB1"/>
    <w:rsid w:val="00B77A2B"/>
    <w:rsid w:val="00B808BA"/>
    <w:rsid w:val="00B820BB"/>
    <w:rsid w:val="00B82BA2"/>
    <w:rsid w:val="00B940AA"/>
    <w:rsid w:val="00B942DA"/>
    <w:rsid w:val="00B96D0A"/>
    <w:rsid w:val="00BA3CCA"/>
    <w:rsid w:val="00BA6406"/>
    <w:rsid w:val="00BB4D25"/>
    <w:rsid w:val="00BC1B39"/>
    <w:rsid w:val="00BC61C2"/>
    <w:rsid w:val="00BD52BE"/>
    <w:rsid w:val="00BF1734"/>
    <w:rsid w:val="00C309F7"/>
    <w:rsid w:val="00C350C5"/>
    <w:rsid w:val="00C3611C"/>
    <w:rsid w:val="00C36576"/>
    <w:rsid w:val="00C37FE9"/>
    <w:rsid w:val="00C40BBE"/>
    <w:rsid w:val="00C42659"/>
    <w:rsid w:val="00C4697A"/>
    <w:rsid w:val="00C745BF"/>
    <w:rsid w:val="00C91665"/>
    <w:rsid w:val="00C9776C"/>
    <w:rsid w:val="00C97905"/>
    <w:rsid w:val="00CA73E4"/>
    <w:rsid w:val="00CB1037"/>
    <w:rsid w:val="00CB2FDA"/>
    <w:rsid w:val="00CB4763"/>
    <w:rsid w:val="00CB5103"/>
    <w:rsid w:val="00CD3193"/>
    <w:rsid w:val="00CD5FAD"/>
    <w:rsid w:val="00CF0338"/>
    <w:rsid w:val="00CF2B0D"/>
    <w:rsid w:val="00CF7225"/>
    <w:rsid w:val="00D0111B"/>
    <w:rsid w:val="00D0473F"/>
    <w:rsid w:val="00D17139"/>
    <w:rsid w:val="00D176ED"/>
    <w:rsid w:val="00D234A2"/>
    <w:rsid w:val="00D23CEC"/>
    <w:rsid w:val="00D46097"/>
    <w:rsid w:val="00D63F29"/>
    <w:rsid w:val="00D75D10"/>
    <w:rsid w:val="00D76164"/>
    <w:rsid w:val="00D763AA"/>
    <w:rsid w:val="00D77E84"/>
    <w:rsid w:val="00D84E1B"/>
    <w:rsid w:val="00D94E8A"/>
    <w:rsid w:val="00DB7AAB"/>
    <w:rsid w:val="00DC2EFB"/>
    <w:rsid w:val="00DD2E19"/>
    <w:rsid w:val="00E11199"/>
    <w:rsid w:val="00E1508C"/>
    <w:rsid w:val="00E16A2F"/>
    <w:rsid w:val="00E17C67"/>
    <w:rsid w:val="00E4453B"/>
    <w:rsid w:val="00E810F6"/>
    <w:rsid w:val="00E820B5"/>
    <w:rsid w:val="00E86E2D"/>
    <w:rsid w:val="00E8785B"/>
    <w:rsid w:val="00E94F20"/>
    <w:rsid w:val="00EB0777"/>
    <w:rsid w:val="00EB3DEF"/>
    <w:rsid w:val="00EC583A"/>
    <w:rsid w:val="00ED329F"/>
    <w:rsid w:val="00EE55C4"/>
    <w:rsid w:val="00EE5D34"/>
    <w:rsid w:val="00EF7183"/>
    <w:rsid w:val="00F0044A"/>
    <w:rsid w:val="00F01C3A"/>
    <w:rsid w:val="00F06C56"/>
    <w:rsid w:val="00F101E2"/>
    <w:rsid w:val="00F11AFA"/>
    <w:rsid w:val="00F27768"/>
    <w:rsid w:val="00F6479A"/>
    <w:rsid w:val="00F64EC2"/>
    <w:rsid w:val="00F80565"/>
    <w:rsid w:val="00F80CE4"/>
    <w:rsid w:val="00F8397B"/>
    <w:rsid w:val="00FA09A6"/>
    <w:rsid w:val="00FA0F1C"/>
    <w:rsid w:val="00FA50E1"/>
    <w:rsid w:val="00FB74BE"/>
    <w:rsid w:val="00FE1755"/>
    <w:rsid w:val="00FF15A3"/>
    <w:rsid w:val="00FF5012"/>
    <w:rsid w:val="00FF5C2C"/>
    <w:rsid w:val="010C5D30"/>
    <w:rsid w:val="010D942E"/>
    <w:rsid w:val="01291BFA"/>
    <w:rsid w:val="028943B8"/>
    <w:rsid w:val="02BF8F86"/>
    <w:rsid w:val="0395D5BC"/>
    <w:rsid w:val="03C4BFC5"/>
    <w:rsid w:val="043ED3EE"/>
    <w:rsid w:val="044D7F0F"/>
    <w:rsid w:val="0539874D"/>
    <w:rsid w:val="05AB7BBE"/>
    <w:rsid w:val="06936AF7"/>
    <w:rsid w:val="0755C46F"/>
    <w:rsid w:val="087D21D1"/>
    <w:rsid w:val="0A1A74A1"/>
    <w:rsid w:val="0A997EF0"/>
    <w:rsid w:val="0E5B0B7B"/>
    <w:rsid w:val="0EBFB952"/>
    <w:rsid w:val="0FAD5527"/>
    <w:rsid w:val="105D37AA"/>
    <w:rsid w:val="10ECCCA4"/>
    <w:rsid w:val="11B32D6E"/>
    <w:rsid w:val="11C99249"/>
    <w:rsid w:val="12FC8AAF"/>
    <w:rsid w:val="15C82B4D"/>
    <w:rsid w:val="1642D692"/>
    <w:rsid w:val="19901951"/>
    <w:rsid w:val="1C44518A"/>
    <w:rsid w:val="1F1185BF"/>
    <w:rsid w:val="20B510D5"/>
    <w:rsid w:val="2153DF60"/>
    <w:rsid w:val="239FFFF3"/>
    <w:rsid w:val="24A36A26"/>
    <w:rsid w:val="26541FD0"/>
    <w:rsid w:val="284544A4"/>
    <w:rsid w:val="2BD1E937"/>
    <w:rsid w:val="2CEAEEF7"/>
    <w:rsid w:val="2F31F926"/>
    <w:rsid w:val="32E08155"/>
    <w:rsid w:val="346C12FE"/>
    <w:rsid w:val="34EE4627"/>
    <w:rsid w:val="35CEA47C"/>
    <w:rsid w:val="394D487F"/>
    <w:rsid w:val="3BAF9624"/>
    <w:rsid w:val="3BBDBF9F"/>
    <w:rsid w:val="3DBB5803"/>
    <w:rsid w:val="3DF4A2E3"/>
    <w:rsid w:val="3FE0EB27"/>
    <w:rsid w:val="40849ADE"/>
    <w:rsid w:val="408CBA3A"/>
    <w:rsid w:val="43B61867"/>
    <w:rsid w:val="44E22619"/>
    <w:rsid w:val="4512CA59"/>
    <w:rsid w:val="456E0C35"/>
    <w:rsid w:val="4597D145"/>
    <w:rsid w:val="468E63FE"/>
    <w:rsid w:val="4AD0B1C7"/>
    <w:rsid w:val="4B1FD78F"/>
    <w:rsid w:val="4CD962D9"/>
    <w:rsid w:val="4DFA87F5"/>
    <w:rsid w:val="4E9DD6C9"/>
    <w:rsid w:val="4F23FF3E"/>
    <w:rsid w:val="4FCFE7EF"/>
    <w:rsid w:val="50E6A69B"/>
    <w:rsid w:val="51B48EB1"/>
    <w:rsid w:val="551B88C7"/>
    <w:rsid w:val="553DD84A"/>
    <w:rsid w:val="56F9F445"/>
    <w:rsid w:val="579F0C5B"/>
    <w:rsid w:val="59CF00B1"/>
    <w:rsid w:val="5A73FB45"/>
    <w:rsid w:val="5AEDAA6B"/>
    <w:rsid w:val="5B02B581"/>
    <w:rsid w:val="5B4062C5"/>
    <w:rsid w:val="5C39ACF7"/>
    <w:rsid w:val="5CA01278"/>
    <w:rsid w:val="5CDED11D"/>
    <w:rsid w:val="5E8A5AE5"/>
    <w:rsid w:val="5F6D797E"/>
    <w:rsid w:val="60A8F5E7"/>
    <w:rsid w:val="613ECC5F"/>
    <w:rsid w:val="61E58748"/>
    <w:rsid w:val="61E77145"/>
    <w:rsid w:val="61FB466A"/>
    <w:rsid w:val="6286C7DF"/>
    <w:rsid w:val="633E5EC5"/>
    <w:rsid w:val="66C82BC8"/>
    <w:rsid w:val="67627218"/>
    <w:rsid w:val="68253259"/>
    <w:rsid w:val="68919123"/>
    <w:rsid w:val="69CDA504"/>
    <w:rsid w:val="6D9AB69C"/>
    <w:rsid w:val="6E88B813"/>
    <w:rsid w:val="704CE4B4"/>
    <w:rsid w:val="74141477"/>
    <w:rsid w:val="75CC9FE0"/>
    <w:rsid w:val="78B72A57"/>
    <w:rsid w:val="7A4C0A4C"/>
    <w:rsid w:val="7BA1E79F"/>
    <w:rsid w:val="7C260743"/>
    <w:rsid w:val="7C752C27"/>
    <w:rsid w:val="7CF78B32"/>
    <w:rsid w:val="7D7A29F1"/>
    <w:rsid w:val="7ED9ED08"/>
    <w:rsid w:val="7FCC1F3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75991"/>
  <w15:chartTrackingRefBased/>
  <w15:docId w15:val="{5AF5347C-29E9-4136-9159-29388F33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7AAB"/>
  </w:style>
  <w:style w:type="paragraph" w:styleId="Naslov3">
    <w:name w:val="heading 3"/>
    <w:basedOn w:val="Navaden"/>
    <w:link w:val="Naslov3Znak"/>
    <w:uiPriority w:val="9"/>
    <w:qFormat/>
    <w:rsid w:val="00832F2E"/>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832F2E"/>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rsid w:val="00DB7AAB"/>
  </w:style>
  <w:style w:type="paragraph" w:styleId="Glava">
    <w:name w:val="header"/>
    <w:basedOn w:val="Navaden"/>
    <w:link w:val="GlavaZnak"/>
    <w:uiPriority w:val="99"/>
    <w:unhideWhenUsed/>
    <w:rsid w:val="00DB7AAB"/>
    <w:pPr>
      <w:tabs>
        <w:tab w:val="center" w:pos="4536"/>
        <w:tab w:val="right" w:pos="9072"/>
      </w:tabs>
      <w:spacing w:after="0" w:line="240" w:lineRule="auto"/>
    </w:pPr>
  </w:style>
  <w:style w:type="character" w:customStyle="1" w:styleId="GlavaZnak">
    <w:name w:val="Glava Znak"/>
    <w:basedOn w:val="Privzetapisavaodstavka"/>
    <w:link w:val="Glava"/>
    <w:uiPriority w:val="99"/>
    <w:rsid w:val="00DB7AAB"/>
  </w:style>
  <w:style w:type="paragraph" w:styleId="Noga">
    <w:name w:val="footer"/>
    <w:basedOn w:val="Navaden"/>
    <w:link w:val="NogaZnak"/>
    <w:uiPriority w:val="99"/>
    <w:unhideWhenUsed/>
    <w:rsid w:val="00DB7AAB"/>
    <w:pPr>
      <w:tabs>
        <w:tab w:val="center" w:pos="4536"/>
        <w:tab w:val="right" w:pos="9072"/>
      </w:tabs>
      <w:spacing w:after="0" w:line="240" w:lineRule="auto"/>
    </w:pPr>
  </w:style>
  <w:style w:type="character" w:customStyle="1" w:styleId="NogaZnak">
    <w:name w:val="Noga Znak"/>
    <w:basedOn w:val="Privzetapisavaodstavka"/>
    <w:link w:val="Noga"/>
    <w:uiPriority w:val="99"/>
    <w:rsid w:val="00DB7AAB"/>
  </w:style>
  <w:style w:type="paragraph" w:customStyle="1" w:styleId="paragraph">
    <w:name w:val="paragraph"/>
    <w:basedOn w:val="Navaden"/>
    <w:rsid w:val="00D77E8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D77E84"/>
  </w:style>
  <w:style w:type="character" w:customStyle="1" w:styleId="eop">
    <w:name w:val="eop"/>
    <w:basedOn w:val="Privzetapisavaodstavka"/>
    <w:rsid w:val="00D77E84"/>
  </w:style>
  <w:style w:type="character" w:styleId="Pripombasklic">
    <w:name w:val="annotation reference"/>
    <w:basedOn w:val="Privzetapisavaodstavka"/>
    <w:uiPriority w:val="99"/>
    <w:semiHidden/>
    <w:unhideWhenUsed/>
    <w:rsid w:val="00715586"/>
    <w:rPr>
      <w:sz w:val="16"/>
      <w:szCs w:val="16"/>
    </w:rPr>
  </w:style>
  <w:style w:type="paragraph" w:styleId="Pripombabesedilo">
    <w:name w:val="annotation text"/>
    <w:basedOn w:val="Navaden"/>
    <w:link w:val="PripombabesediloZnak"/>
    <w:uiPriority w:val="99"/>
    <w:unhideWhenUsed/>
    <w:rsid w:val="00715586"/>
    <w:pPr>
      <w:spacing w:line="240" w:lineRule="auto"/>
    </w:pPr>
    <w:rPr>
      <w:sz w:val="20"/>
      <w:szCs w:val="20"/>
    </w:rPr>
  </w:style>
  <w:style w:type="character" w:customStyle="1" w:styleId="PripombabesediloZnak">
    <w:name w:val="Pripomba – besedilo Znak"/>
    <w:basedOn w:val="Privzetapisavaodstavka"/>
    <w:link w:val="Pripombabesedilo"/>
    <w:uiPriority w:val="99"/>
    <w:rsid w:val="00715586"/>
    <w:rPr>
      <w:sz w:val="20"/>
      <w:szCs w:val="20"/>
    </w:rPr>
  </w:style>
  <w:style w:type="paragraph" w:styleId="Zadevapripombe">
    <w:name w:val="annotation subject"/>
    <w:basedOn w:val="Pripombabesedilo"/>
    <w:next w:val="Pripombabesedilo"/>
    <w:link w:val="ZadevapripombeZnak"/>
    <w:uiPriority w:val="99"/>
    <w:semiHidden/>
    <w:unhideWhenUsed/>
    <w:rsid w:val="00715586"/>
    <w:rPr>
      <w:b/>
      <w:bCs/>
    </w:rPr>
  </w:style>
  <w:style w:type="character" w:customStyle="1" w:styleId="ZadevapripombeZnak">
    <w:name w:val="Zadeva pripombe Znak"/>
    <w:basedOn w:val="PripombabesediloZnak"/>
    <w:link w:val="Zadevapripombe"/>
    <w:uiPriority w:val="99"/>
    <w:semiHidden/>
    <w:rsid w:val="00715586"/>
    <w:rPr>
      <w:b/>
      <w:bCs/>
      <w:sz w:val="20"/>
      <w:szCs w:val="20"/>
    </w:rPr>
  </w:style>
  <w:style w:type="table" w:styleId="Tabelamrea">
    <w:name w:val="Table Grid"/>
    <w:basedOn w:val="Navadnatabela"/>
    <w:uiPriority w:val="39"/>
    <w:rsid w:val="005D6F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3132F"/>
    <w:pPr>
      <w:ind w:left="720"/>
      <w:contextualSpacing/>
    </w:pPr>
  </w:style>
  <w:style w:type="character" w:styleId="Hiperpovezava">
    <w:name w:val="Hyperlink"/>
    <w:basedOn w:val="Privzetapisavaodstavka"/>
    <w:uiPriority w:val="99"/>
    <w:unhideWhenUsed/>
    <w:rsid w:val="00522E98"/>
    <w:rPr>
      <w:color w:val="0563C1" w:themeColor="hyperlink"/>
      <w:u w:val="single"/>
    </w:rPr>
  </w:style>
  <w:style w:type="character" w:styleId="Nerazreenaomemba">
    <w:name w:val="Unresolved Mention"/>
    <w:basedOn w:val="Privzetapisavaodstavka"/>
    <w:uiPriority w:val="99"/>
    <w:semiHidden/>
    <w:unhideWhenUsed/>
    <w:rsid w:val="00522E98"/>
    <w:rPr>
      <w:color w:val="605E5C"/>
      <w:shd w:val="clear" w:color="auto" w:fill="E1DFDD"/>
    </w:rPr>
  </w:style>
  <w:style w:type="character" w:customStyle="1" w:styleId="Naslov3Znak">
    <w:name w:val="Naslov 3 Znak"/>
    <w:basedOn w:val="Privzetapisavaodstavka"/>
    <w:link w:val="Naslov3"/>
    <w:uiPriority w:val="9"/>
    <w:rsid w:val="00832F2E"/>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832F2E"/>
    <w:rPr>
      <w:rFonts w:ascii="Times New Roman" w:eastAsia="Times New Roman" w:hAnsi="Times New Roman" w:cs="Times New Roman"/>
      <w:b/>
      <w:bCs/>
      <w:sz w:val="24"/>
      <w:szCs w:val="24"/>
      <w:lang w:eastAsia="sl-SI"/>
    </w:rPr>
  </w:style>
  <w:style w:type="character" w:styleId="Krepko">
    <w:name w:val="Strong"/>
    <w:basedOn w:val="Privzetapisavaodstavka"/>
    <w:uiPriority w:val="22"/>
    <w:qFormat/>
    <w:rsid w:val="00832F2E"/>
    <w:rPr>
      <w:b/>
      <w:bCs/>
    </w:rPr>
  </w:style>
  <w:style w:type="paragraph" w:styleId="Navadensplet">
    <w:name w:val="Normal (Web)"/>
    <w:basedOn w:val="Navaden"/>
    <w:uiPriority w:val="99"/>
    <w:semiHidden/>
    <w:unhideWhenUsed/>
    <w:rsid w:val="00832F2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16126">
      <w:bodyDiv w:val="1"/>
      <w:marLeft w:val="0"/>
      <w:marRight w:val="0"/>
      <w:marTop w:val="0"/>
      <w:marBottom w:val="0"/>
      <w:divBdr>
        <w:top w:val="none" w:sz="0" w:space="0" w:color="auto"/>
        <w:left w:val="none" w:sz="0" w:space="0" w:color="auto"/>
        <w:bottom w:val="none" w:sz="0" w:space="0" w:color="auto"/>
        <w:right w:val="none" w:sz="0" w:space="0" w:color="auto"/>
      </w:divBdr>
    </w:div>
    <w:div w:id="865099085">
      <w:bodyDiv w:val="1"/>
      <w:marLeft w:val="0"/>
      <w:marRight w:val="0"/>
      <w:marTop w:val="0"/>
      <w:marBottom w:val="0"/>
      <w:divBdr>
        <w:top w:val="none" w:sz="0" w:space="0" w:color="auto"/>
        <w:left w:val="none" w:sz="0" w:space="0" w:color="auto"/>
        <w:bottom w:val="none" w:sz="0" w:space="0" w:color="auto"/>
        <w:right w:val="none" w:sz="0" w:space="0" w:color="auto"/>
      </w:divBdr>
      <w:divsChild>
        <w:div w:id="13073599">
          <w:marLeft w:val="0"/>
          <w:marRight w:val="0"/>
          <w:marTop w:val="0"/>
          <w:marBottom w:val="0"/>
          <w:divBdr>
            <w:top w:val="none" w:sz="0" w:space="0" w:color="auto"/>
            <w:left w:val="none" w:sz="0" w:space="0" w:color="auto"/>
            <w:bottom w:val="none" w:sz="0" w:space="0" w:color="auto"/>
            <w:right w:val="none" w:sz="0" w:space="0" w:color="auto"/>
          </w:divBdr>
        </w:div>
        <w:div w:id="1474522732">
          <w:marLeft w:val="0"/>
          <w:marRight w:val="0"/>
          <w:marTop w:val="0"/>
          <w:marBottom w:val="0"/>
          <w:divBdr>
            <w:top w:val="none" w:sz="0" w:space="0" w:color="auto"/>
            <w:left w:val="none" w:sz="0" w:space="0" w:color="auto"/>
            <w:bottom w:val="none" w:sz="0" w:space="0" w:color="auto"/>
            <w:right w:val="none" w:sz="0" w:space="0" w:color="auto"/>
          </w:divBdr>
        </w:div>
        <w:div w:id="1433625436">
          <w:marLeft w:val="0"/>
          <w:marRight w:val="0"/>
          <w:marTop w:val="0"/>
          <w:marBottom w:val="0"/>
          <w:divBdr>
            <w:top w:val="none" w:sz="0" w:space="0" w:color="auto"/>
            <w:left w:val="none" w:sz="0" w:space="0" w:color="auto"/>
            <w:bottom w:val="none" w:sz="0" w:space="0" w:color="auto"/>
            <w:right w:val="none" w:sz="0" w:space="0" w:color="auto"/>
          </w:divBdr>
        </w:div>
        <w:div w:id="1751659487">
          <w:marLeft w:val="0"/>
          <w:marRight w:val="0"/>
          <w:marTop w:val="0"/>
          <w:marBottom w:val="0"/>
          <w:divBdr>
            <w:top w:val="none" w:sz="0" w:space="0" w:color="auto"/>
            <w:left w:val="none" w:sz="0" w:space="0" w:color="auto"/>
            <w:bottom w:val="none" w:sz="0" w:space="0" w:color="auto"/>
            <w:right w:val="none" w:sz="0" w:space="0" w:color="auto"/>
          </w:divBdr>
        </w:div>
        <w:div w:id="97608747">
          <w:marLeft w:val="0"/>
          <w:marRight w:val="0"/>
          <w:marTop w:val="0"/>
          <w:marBottom w:val="0"/>
          <w:divBdr>
            <w:top w:val="none" w:sz="0" w:space="0" w:color="auto"/>
            <w:left w:val="none" w:sz="0" w:space="0" w:color="auto"/>
            <w:bottom w:val="none" w:sz="0" w:space="0" w:color="auto"/>
            <w:right w:val="none" w:sz="0" w:space="0" w:color="auto"/>
          </w:divBdr>
        </w:div>
        <w:div w:id="1616014842">
          <w:marLeft w:val="0"/>
          <w:marRight w:val="0"/>
          <w:marTop w:val="0"/>
          <w:marBottom w:val="0"/>
          <w:divBdr>
            <w:top w:val="none" w:sz="0" w:space="0" w:color="auto"/>
            <w:left w:val="none" w:sz="0" w:space="0" w:color="auto"/>
            <w:bottom w:val="none" w:sz="0" w:space="0" w:color="auto"/>
            <w:right w:val="none" w:sz="0" w:space="0" w:color="auto"/>
          </w:divBdr>
        </w:div>
      </w:divsChild>
    </w:div>
    <w:div w:id="1112162410">
      <w:bodyDiv w:val="1"/>
      <w:marLeft w:val="0"/>
      <w:marRight w:val="0"/>
      <w:marTop w:val="0"/>
      <w:marBottom w:val="0"/>
      <w:divBdr>
        <w:top w:val="none" w:sz="0" w:space="0" w:color="auto"/>
        <w:left w:val="none" w:sz="0" w:space="0" w:color="auto"/>
        <w:bottom w:val="none" w:sz="0" w:space="0" w:color="auto"/>
        <w:right w:val="none" w:sz="0" w:space="0" w:color="auto"/>
      </w:divBdr>
      <w:divsChild>
        <w:div w:id="135606902">
          <w:marLeft w:val="0"/>
          <w:marRight w:val="0"/>
          <w:marTop w:val="0"/>
          <w:marBottom w:val="0"/>
          <w:divBdr>
            <w:top w:val="none" w:sz="0" w:space="0" w:color="auto"/>
            <w:left w:val="none" w:sz="0" w:space="0" w:color="auto"/>
            <w:bottom w:val="none" w:sz="0" w:space="0" w:color="auto"/>
            <w:right w:val="none" w:sz="0" w:space="0" w:color="auto"/>
          </w:divBdr>
        </w:div>
        <w:div w:id="798039097">
          <w:marLeft w:val="0"/>
          <w:marRight w:val="0"/>
          <w:marTop w:val="0"/>
          <w:marBottom w:val="0"/>
          <w:divBdr>
            <w:top w:val="none" w:sz="0" w:space="0" w:color="auto"/>
            <w:left w:val="none" w:sz="0" w:space="0" w:color="auto"/>
            <w:bottom w:val="none" w:sz="0" w:space="0" w:color="auto"/>
            <w:right w:val="none" w:sz="0" w:space="0" w:color="auto"/>
          </w:divBdr>
        </w:div>
        <w:div w:id="886989891">
          <w:marLeft w:val="0"/>
          <w:marRight w:val="0"/>
          <w:marTop w:val="0"/>
          <w:marBottom w:val="0"/>
          <w:divBdr>
            <w:top w:val="none" w:sz="0" w:space="0" w:color="auto"/>
            <w:left w:val="none" w:sz="0" w:space="0" w:color="auto"/>
            <w:bottom w:val="none" w:sz="0" w:space="0" w:color="auto"/>
            <w:right w:val="none" w:sz="0" w:space="0" w:color="auto"/>
          </w:divBdr>
        </w:div>
        <w:div w:id="972829998">
          <w:marLeft w:val="0"/>
          <w:marRight w:val="0"/>
          <w:marTop w:val="0"/>
          <w:marBottom w:val="0"/>
          <w:divBdr>
            <w:top w:val="none" w:sz="0" w:space="0" w:color="auto"/>
            <w:left w:val="none" w:sz="0" w:space="0" w:color="auto"/>
            <w:bottom w:val="none" w:sz="0" w:space="0" w:color="auto"/>
            <w:right w:val="none" w:sz="0" w:space="0" w:color="auto"/>
          </w:divBdr>
        </w:div>
        <w:div w:id="977566943">
          <w:marLeft w:val="0"/>
          <w:marRight w:val="0"/>
          <w:marTop w:val="0"/>
          <w:marBottom w:val="0"/>
          <w:divBdr>
            <w:top w:val="none" w:sz="0" w:space="0" w:color="auto"/>
            <w:left w:val="none" w:sz="0" w:space="0" w:color="auto"/>
            <w:bottom w:val="none" w:sz="0" w:space="0" w:color="auto"/>
            <w:right w:val="none" w:sz="0" w:space="0" w:color="auto"/>
          </w:divBdr>
        </w:div>
        <w:div w:id="1046831003">
          <w:marLeft w:val="0"/>
          <w:marRight w:val="0"/>
          <w:marTop w:val="0"/>
          <w:marBottom w:val="0"/>
          <w:divBdr>
            <w:top w:val="none" w:sz="0" w:space="0" w:color="auto"/>
            <w:left w:val="none" w:sz="0" w:space="0" w:color="auto"/>
            <w:bottom w:val="none" w:sz="0" w:space="0" w:color="auto"/>
            <w:right w:val="none" w:sz="0" w:space="0" w:color="auto"/>
          </w:divBdr>
        </w:div>
        <w:div w:id="1298294964">
          <w:marLeft w:val="0"/>
          <w:marRight w:val="0"/>
          <w:marTop w:val="0"/>
          <w:marBottom w:val="0"/>
          <w:divBdr>
            <w:top w:val="none" w:sz="0" w:space="0" w:color="auto"/>
            <w:left w:val="none" w:sz="0" w:space="0" w:color="auto"/>
            <w:bottom w:val="none" w:sz="0" w:space="0" w:color="auto"/>
            <w:right w:val="none" w:sz="0" w:space="0" w:color="auto"/>
          </w:divBdr>
        </w:div>
        <w:div w:id="1400251974">
          <w:marLeft w:val="0"/>
          <w:marRight w:val="0"/>
          <w:marTop w:val="0"/>
          <w:marBottom w:val="0"/>
          <w:divBdr>
            <w:top w:val="none" w:sz="0" w:space="0" w:color="auto"/>
            <w:left w:val="none" w:sz="0" w:space="0" w:color="auto"/>
            <w:bottom w:val="none" w:sz="0" w:space="0" w:color="auto"/>
            <w:right w:val="none" w:sz="0" w:space="0" w:color="auto"/>
          </w:divBdr>
        </w:div>
        <w:div w:id="1752923636">
          <w:marLeft w:val="0"/>
          <w:marRight w:val="0"/>
          <w:marTop w:val="0"/>
          <w:marBottom w:val="0"/>
          <w:divBdr>
            <w:top w:val="none" w:sz="0" w:space="0" w:color="auto"/>
            <w:left w:val="none" w:sz="0" w:space="0" w:color="auto"/>
            <w:bottom w:val="none" w:sz="0" w:space="0" w:color="auto"/>
            <w:right w:val="none" w:sz="0" w:space="0" w:color="auto"/>
          </w:divBdr>
        </w:div>
        <w:div w:id="1889103528">
          <w:marLeft w:val="0"/>
          <w:marRight w:val="0"/>
          <w:marTop w:val="0"/>
          <w:marBottom w:val="0"/>
          <w:divBdr>
            <w:top w:val="none" w:sz="0" w:space="0" w:color="auto"/>
            <w:left w:val="none" w:sz="0" w:space="0" w:color="auto"/>
            <w:bottom w:val="none" w:sz="0" w:space="0" w:color="auto"/>
            <w:right w:val="none" w:sz="0" w:space="0" w:color="auto"/>
          </w:divBdr>
        </w:div>
      </w:divsChild>
    </w:div>
    <w:div w:id="1280377852">
      <w:bodyDiv w:val="1"/>
      <w:marLeft w:val="0"/>
      <w:marRight w:val="0"/>
      <w:marTop w:val="0"/>
      <w:marBottom w:val="0"/>
      <w:divBdr>
        <w:top w:val="none" w:sz="0" w:space="0" w:color="auto"/>
        <w:left w:val="none" w:sz="0" w:space="0" w:color="auto"/>
        <w:bottom w:val="none" w:sz="0" w:space="0" w:color="auto"/>
        <w:right w:val="none" w:sz="0" w:space="0" w:color="auto"/>
      </w:divBdr>
    </w:div>
    <w:div w:id="1296790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7201">
          <w:marLeft w:val="0"/>
          <w:marRight w:val="0"/>
          <w:marTop w:val="0"/>
          <w:marBottom w:val="0"/>
          <w:divBdr>
            <w:top w:val="none" w:sz="0" w:space="0" w:color="auto"/>
            <w:left w:val="none" w:sz="0" w:space="0" w:color="auto"/>
            <w:bottom w:val="none" w:sz="0" w:space="0" w:color="auto"/>
            <w:right w:val="none" w:sz="0" w:space="0" w:color="auto"/>
          </w:divBdr>
        </w:div>
        <w:div w:id="1726173883">
          <w:marLeft w:val="0"/>
          <w:marRight w:val="0"/>
          <w:marTop w:val="0"/>
          <w:marBottom w:val="0"/>
          <w:divBdr>
            <w:top w:val="none" w:sz="0" w:space="0" w:color="auto"/>
            <w:left w:val="none" w:sz="0" w:space="0" w:color="auto"/>
            <w:bottom w:val="none" w:sz="0" w:space="0" w:color="auto"/>
            <w:right w:val="none" w:sz="0" w:space="0" w:color="auto"/>
          </w:divBdr>
        </w:div>
        <w:div w:id="37363321">
          <w:marLeft w:val="0"/>
          <w:marRight w:val="0"/>
          <w:marTop w:val="0"/>
          <w:marBottom w:val="0"/>
          <w:divBdr>
            <w:top w:val="none" w:sz="0" w:space="0" w:color="auto"/>
            <w:left w:val="none" w:sz="0" w:space="0" w:color="auto"/>
            <w:bottom w:val="none" w:sz="0" w:space="0" w:color="auto"/>
            <w:right w:val="none" w:sz="0" w:space="0" w:color="auto"/>
          </w:divBdr>
        </w:div>
        <w:div w:id="326789703">
          <w:marLeft w:val="0"/>
          <w:marRight w:val="0"/>
          <w:marTop w:val="0"/>
          <w:marBottom w:val="0"/>
          <w:divBdr>
            <w:top w:val="none" w:sz="0" w:space="0" w:color="auto"/>
            <w:left w:val="none" w:sz="0" w:space="0" w:color="auto"/>
            <w:bottom w:val="none" w:sz="0" w:space="0" w:color="auto"/>
            <w:right w:val="none" w:sz="0" w:space="0" w:color="auto"/>
          </w:divBdr>
        </w:div>
      </w:divsChild>
    </w:div>
    <w:div w:id="20176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razvojnicenter-my.sharepoint.com/:b:/g/personal/vane_urh_rc-nm_si/EQlh2PvxpspKtC2j3-nGD0MB3L4JqDMokiwjUJ2QoSqJlA?e=hbbcv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razvojnicenter-my.sharepoint.com/:p:/g/personal/vane_urh_rc-nm_si/EXlx54W7w7NMsdJ3P-_qgEUBEnKQ7R_2K3NpVqa6oJmyWw?e=pSUur7" TargetMode="External"/><Relationship Id="rId2" Type="http://schemas.openxmlformats.org/officeDocument/2006/relationships/customXml" Target="../customXml/item2.xml"/><Relationship Id="rId16" Type="http://schemas.openxmlformats.org/officeDocument/2006/relationships/hyperlink" Target="https://www.crnomelj.si/mma/01b-Obrazlo__itev_ciljev_in_vizije_10062024-za_javno_razpravo.pdf/2024060312504407/?m=171741184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azvojnicenter-my.sharepoint.com/:x:/g/personal/vane_urh_rc-nm_si/EdCM5ZW_qoxNiHMbv3qVq74BfI-mNaVYfHsvkytIVTFbFA?e=RSWlv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sv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 Id="rId4" Type="http://schemas.openxmlformats.org/officeDocument/2006/relationships/image" Target="media/image9.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3FC76ACA438A4394A778F30F30EAA3" ma:contentTypeVersion="14" ma:contentTypeDescription="Ustvari nov dokument." ma:contentTypeScope="" ma:versionID="62299d906fdb733a177bb2d5fe3b756f">
  <xsd:schema xmlns:xsd="http://www.w3.org/2001/XMLSchema" xmlns:xs="http://www.w3.org/2001/XMLSchema" xmlns:p="http://schemas.microsoft.com/office/2006/metadata/properties" xmlns:ns2="df1423b4-e4be-4a42-b359-912d7f15439f" xmlns:ns3="fa4051d1-cb62-4f0b-961b-fe009faed626" targetNamespace="http://schemas.microsoft.com/office/2006/metadata/properties" ma:root="true" ma:fieldsID="0d82bcf84443da3f4fc027ee2ceed9fe" ns2:_="" ns3:_="">
    <xsd:import namespace="df1423b4-e4be-4a42-b359-912d7f15439f"/>
    <xsd:import namespace="fa4051d1-cb62-4f0b-961b-fe009faed6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423b4-e4be-4a42-b359-912d7f154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bca6fe4-e4b2-4e78-99bd-48a71b2596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051d1-cb62-4f0b-961b-fe009faed6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780e2d-95b1-456f-90cc-f5cef1a4dddf}" ma:internalName="TaxCatchAll" ma:showField="CatchAllData" ma:web="fa4051d1-cb62-4f0b-961b-fe009faed62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4051d1-cb62-4f0b-961b-fe009faed626" xsi:nil="true"/>
    <lcf76f155ced4ddcb4097134ff3c332f xmlns="df1423b4-e4be-4a42-b359-912d7f15439f">
      <Terms xmlns="http://schemas.microsoft.com/office/infopath/2007/PartnerControls"/>
    </lcf76f155ced4ddcb4097134ff3c332f>
    <SharedWithUsers xmlns="fa4051d1-cb62-4f0b-961b-fe009faed626">
      <UserInfo>
        <DisplayName>Vane Urh</DisplayName>
        <AccountId>9</AccountId>
        <AccountType/>
      </UserInfo>
      <UserInfo>
        <DisplayName>Vesna Maksimovič</DisplayName>
        <AccountId>12</AccountId>
        <AccountType/>
      </UserInfo>
      <UserInfo>
        <DisplayName>Nuša Hudoklin</DisplayName>
        <AccountId>14</AccountId>
        <AccountType/>
      </UserInfo>
    </SharedWithUsers>
  </documentManagement>
</p:properties>
</file>

<file path=customXml/itemProps1.xml><?xml version="1.0" encoding="utf-8"?>
<ds:datastoreItem xmlns:ds="http://schemas.openxmlformats.org/officeDocument/2006/customXml" ds:itemID="{B1FEF10A-10B9-4771-9822-BE4D2B3F87DB}">
  <ds:schemaRefs>
    <ds:schemaRef ds:uri="http://schemas.openxmlformats.org/officeDocument/2006/bibliography"/>
  </ds:schemaRefs>
</ds:datastoreItem>
</file>

<file path=customXml/itemProps2.xml><?xml version="1.0" encoding="utf-8"?>
<ds:datastoreItem xmlns:ds="http://schemas.openxmlformats.org/officeDocument/2006/customXml" ds:itemID="{5ADF77C3-754A-45C5-A2B5-D150363827C0}">
  <ds:schemaRefs>
    <ds:schemaRef ds:uri="http://schemas.microsoft.com/sharepoint/v3/contenttype/forms"/>
  </ds:schemaRefs>
</ds:datastoreItem>
</file>

<file path=customXml/itemProps3.xml><?xml version="1.0" encoding="utf-8"?>
<ds:datastoreItem xmlns:ds="http://schemas.openxmlformats.org/officeDocument/2006/customXml" ds:itemID="{8B1B9196-4FFA-41C9-8600-5A62FAAF7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423b4-e4be-4a42-b359-912d7f15439f"/>
    <ds:schemaRef ds:uri="fa4051d1-cb62-4f0b-961b-fe009faed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BE931-0F25-4AC6-B3CA-0027013F8AEB}">
  <ds:schemaRefs>
    <ds:schemaRef ds:uri="http://schemas.microsoft.com/office/2006/metadata/properties"/>
    <ds:schemaRef ds:uri="http://schemas.microsoft.com/office/infopath/2007/PartnerControls"/>
    <ds:schemaRef ds:uri="fa4051d1-cb62-4f0b-961b-fe009faed626"/>
    <ds:schemaRef ds:uri="df1423b4-e4be-4a42-b359-912d7f1543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5593</Characters>
  <Application>Microsoft Office Word</Application>
  <DocSecurity>4</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Hudoklin</dc:creator>
  <cp:keywords/>
  <dc:description/>
  <cp:lastModifiedBy>Anita Jamšek</cp:lastModifiedBy>
  <cp:revision>2</cp:revision>
  <cp:lastPrinted>2024-07-12T08:34:00Z</cp:lastPrinted>
  <dcterms:created xsi:type="dcterms:W3CDTF">2024-07-12T08:35:00Z</dcterms:created>
  <dcterms:modified xsi:type="dcterms:W3CDTF">2024-07-12T08:35:00Z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0x010100E33FC76ACA438A4394A778F30F30EAA3</vt:lpwstr>
  </property>
  <property fmtid="{D5CDD505-2E9C-101B-9397-08002B2CF9AE}" pid="3" name="MediaServiceImageTags">
    <vt:lpwstr/>
  </property>
</Properties>
</file>